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76" w:rsidRDefault="00EE4276" w:rsidP="00EE4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РЕСПУБЛИКИ БЕЛАРУСЬ</w:t>
      </w:r>
    </w:p>
    <w:p w:rsidR="00EE4276" w:rsidRPr="008856FF" w:rsidRDefault="00EE4276" w:rsidP="00EE4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УО «БЕЛОРУССКИЙ ГОСУДАРСТВЕННЫЙ ЭКОНОМИЧЕСКИЙ УНИВЕРСИТЕТ»</w:t>
      </w: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8856FF" w:rsidRDefault="00EE4276" w:rsidP="00EE4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Кафедра логистики и ценовой политики</w:t>
      </w: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8856F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4A170E" w:rsidRDefault="00EE4276" w:rsidP="00EE4276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9C3A20" w:rsidRDefault="00EE4276" w:rsidP="00EE4276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3A20">
        <w:rPr>
          <w:b/>
          <w:sz w:val="28"/>
          <w:szCs w:val="28"/>
        </w:rPr>
        <w:t>ОТЧЕТ</w:t>
      </w:r>
    </w:p>
    <w:p w:rsidR="00EE4276" w:rsidRPr="00C2025C" w:rsidRDefault="00EE4276" w:rsidP="00EE4276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по дисциплине: </w:t>
      </w:r>
      <w:r w:rsidRPr="00C2025C">
        <w:rPr>
          <w:rFonts w:ascii="Times New Roman" w:eastAsia="Times New Roman" w:hAnsi="Times New Roman" w:cs="Times New Roman"/>
          <w:b/>
          <w:sz w:val="28"/>
          <w:szCs w:val="28"/>
        </w:rPr>
        <w:t>Маркетинговые исследования</w:t>
      </w:r>
    </w:p>
    <w:p w:rsidR="00EE4276" w:rsidRDefault="00EE4276" w:rsidP="00EE4276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тему: </w:t>
      </w:r>
      <w:r>
        <w:rPr>
          <w:b/>
          <w:sz w:val="28"/>
          <w:szCs w:val="28"/>
        </w:rPr>
        <w:t xml:space="preserve">Повышение конкурентоспособности мороженого </w:t>
      </w:r>
      <w:r w:rsidRPr="00A314EE">
        <w:rPr>
          <w:b/>
          <w:sz w:val="28"/>
          <w:szCs w:val="28"/>
        </w:rPr>
        <w:t>ТМ «Гоша»</w:t>
      </w:r>
    </w:p>
    <w:p w:rsidR="00EE4276" w:rsidRDefault="00EE4276" w:rsidP="00EE4276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Студенты</w:t>
      </w:r>
    </w:p>
    <w:p w:rsidR="00EE4276" w:rsidRPr="00A314EE" w:rsidRDefault="00EE4276" w:rsidP="00EE4276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ФМК, 3-й курс, ДММ-</w:t>
      </w:r>
      <w:r w:rsidRPr="00EE4276">
        <w:rPr>
          <w:rFonts w:ascii="Times New Roman" w:eastAsia="Times New Roman" w:hAnsi="Times New Roman" w:cs="Times New Roman"/>
          <w:sz w:val="28"/>
          <w:szCs w:val="28"/>
        </w:rPr>
        <w:t xml:space="preserve">2                                                                </w:t>
      </w:r>
      <w:r w:rsidRPr="00EE4276">
        <w:rPr>
          <w:sz w:val="28"/>
          <w:szCs w:val="28"/>
        </w:rPr>
        <w:t xml:space="preserve">  </w:t>
      </w:r>
      <w:r w:rsidR="00A314EE">
        <w:rPr>
          <w:sz w:val="28"/>
          <w:szCs w:val="28"/>
        </w:rPr>
        <w:t xml:space="preserve">Д.В. </w:t>
      </w:r>
      <w:r w:rsidRPr="00A314EE">
        <w:rPr>
          <w:sz w:val="28"/>
          <w:szCs w:val="28"/>
        </w:rPr>
        <w:t>Турий</w:t>
      </w:r>
    </w:p>
    <w:p w:rsidR="00EE4276" w:rsidRPr="00A314EE" w:rsidRDefault="00EE4276" w:rsidP="00EE4276">
      <w:pPr>
        <w:spacing w:after="0" w:line="240" w:lineRule="auto"/>
        <w:rPr>
          <w:sz w:val="28"/>
          <w:szCs w:val="28"/>
        </w:rPr>
      </w:pP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="00A314EE" w:rsidRPr="00A314EE">
        <w:rPr>
          <w:sz w:val="28"/>
          <w:szCs w:val="28"/>
        </w:rPr>
        <w:t xml:space="preserve">     Д.А. </w:t>
      </w:r>
      <w:proofErr w:type="spellStart"/>
      <w:r w:rsidR="00A314EE" w:rsidRPr="00A314EE">
        <w:rPr>
          <w:sz w:val="28"/>
          <w:szCs w:val="28"/>
        </w:rPr>
        <w:t>Челядинский</w:t>
      </w:r>
      <w:proofErr w:type="spellEnd"/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Pr="00A314EE">
        <w:rPr>
          <w:sz w:val="28"/>
          <w:szCs w:val="28"/>
        </w:rPr>
        <w:tab/>
      </w:r>
      <w:r w:rsidR="00A314EE" w:rsidRPr="00A314EE">
        <w:rPr>
          <w:sz w:val="28"/>
          <w:szCs w:val="28"/>
        </w:rPr>
        <w:t xml:space="preserve">     А.В. </w:t>
      </w:r>
      <w:r w:rsidRPr="00A314EE">
        <w:rPr>
          <w:sz w:val="28"/>
          <w:szCs w:val="28"/>
        </w:rPr>
        <w:t>Черных</w:t>
      </w: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ассистент                                                                                           А.О. Карасева</w:t>
      </w: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sz w:val="28"/>
          <w:szCs w:val="28"/>
        </w:rPr>
      </w:pPr>
    </w:p>
    <w:p w:rsidR="00EE4276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3450" w:rsidRDefault="00953450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Pr="00F70C3F" w:rsidRDefault="00EE4276" w:rsidP="00EE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4276" w:rsidRDefault="00B104C7" w:rsidP="00EE4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4.95pt;margin-top:14.95pt;width:130pt;height:35.25pt;z-index:251660288;mso-width-relative:margin;mso-height-relative:margin" fillcolor="white [3212]" strokecolor="white [3212]">
            <v:textbox>
              <w:txbxContent>
                <w:p w:rsidR="00D36416" w:rsidRDefault="00D36416" w:rsidP="00EE4276">
                  <w:r>
                    <w:t xml:space="preserve">    </w:t>
                  </w:r>
                </w:p>
              </w:txbxContent>
            </v:textbox>
          </v:shape>
        </w:pict>
      </w:r>
      <w:r w:rsidR="00EE4276">
        <w:rPr>
          <w:rFonts w:ascii="Times New Roman" w:eastAsia="Times New Roman" w:hAnsi="Times New Roman" w:cs="Times New Roman"/>
          <w:sz w:val="28"/>
          <w:szCs w:val="28"/>
        </w:rPr>
        <w:t>МИНСК 2009</w:t>
      </w:r>
    </w:p>
    <w:p w:rsidR="00EE4276" w:rsidRDefault="00EE4276" w:rsidP="00EE42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953450" w:rsidRDefault="00953450" w:rsidP="00EE4276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464" w:type="dxa"/>
        <w:tblLook w:val="04A0"/>
      </w:tblPr>
      <w:tblGrid>
        <w:gridCol w:w="8951"/>
        <w:gridCol w:w="513"/>
      </w:tblGrid>
      <w:tr w:rsidR="00EE4276" w:rsidRPr="00905502" w:rsidTr="00BA26F6">
        <w:tc>
          <w:tcPr>
            <w:tcW w:w="8951" w:type="dxa"/>
          </w:tcPr>
          <w:p w:rsidR="00EE4276" w:rsidRPr="00953450" w:rsidRDefault="00EE4276" w:rsidP="00EE42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3450">
              <w:rPr>
                <w:rFonts w:ascii="Times New Roman" w:hAnsi="Times New Roman" w:cs="Times New Roman"/>
                <w:bCs/>
                <w:sz w:val="28"/>
                <w:szCs w:val="28"/>
              </w:rPr>
              <w:t>Резюме…………………………………………………………………...........</w:t>
            </w:r>
          </w:p>
        </w:tc>
        <w:tc>
          <w:tcPr>
            <w:tcW w:w="513" w:type="dxa"/>
          </w:tcPr>
          <w:p w:rsidR="00EE4276" w:rsidRPr="00905502" w:rsidRDefault="00A34FBF" w:rsidP="00EE4276">
            <w:pPr>
              <w:spacing w:after="0" w:line="24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Pr="00A34FBF" w:rsidRDefault="00EE4276" w:rsidP="00EE42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sz w:val="28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513" w:type="dxa"/>
          </w:tcPr>
          <w:p w:rsidR="00EE4276" w:rsidRPr="003C4E6D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Pr="00A34FBF" w:rsidRDefault="003147A4" w:rsidP="00EE4276">
            <w:pPr>
              <w:spacing w:after="0" w:line="240" w:lineRule="auto"/>
              <w:jc w:val="both"/>
              <w:rPr>
                <w:color w:val="FF0000"/>
                <w:sz w:val="28"/>
                <w:szCs w:val="28"/>
              </w:rPr>
            </w:pPr>
            <w:r w:rsidRPr="00A34FBF">
              <w:rPr>
                <w:sz w:val="28"/>
                <w:szCs w:val="28"/>
              </w:rPr>
              <w:t>1 Методы сбора информации…………………………...</w:t>
            </w:r>
            <w:r w:rsidR="00EE4276" w:rsidRPr="00A34FBF">
              <w:rPr>
                <w:sz w:val="28"/>
                <w:szCs w:val="28"/>
              </w:rPr>
              <w:t>……...……………</w:t>
            </w:r>
          </w:p>
          <w:p w:rsidR="00EE4276" w:rsidRPr="00A34FBF" w:rsidRDefault="003147A4" w:rsidP="00EE4276">
            <w:pPr>
              <w:spacing w:after="0" w:line="240" w:lineRule="auto"/>
              <w:rPr>
                <w:sz w:val="28"/>
                <w:szCs w:val="28"/>
              </w:rPr>
            </w:pPr>
            <w:r w:rsidRPr="00A34FBF">
              <w:rPr>
                <w:sz w:val="28"/>
                <w:szCs w:val="28"/>
              </w:rPr>
              <w:t>1.1</w:t>
            </w:r>
            <w:r w:rsidR="00EE4276" w:rsidRPr="00A34FBF">
              <w:rPr>
                <w:sz w:val="28"/>
                <w:szCs w:val="28"/>
              </w:rPr>
              <w:t xml:space="preserve"> Кабинетные исследования……………………………………………….</w:t>
            </w:r>
          </w:p>
          <w:p w:rsidR="00773F58" w:rsidRPr="00A34FBF" w:rsidRDefault="00773F58" w:rsidP="00EE427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4FBF">
              <w:rPr>
                <w:sz w:val="28"/>
                <w:szCs w:val="28"/>
              </w:rPr>
              <w:t>1.</w:t>
            </w:r>
            <w:r w:rsidR="0046538D" w:rsidRPr="00A34FBF">
              <w:rPr>
                <w:sz w:val="28"/>
                <w:szCs w:val="28"/>
              </w:rPr>
              <w:t>2</w:t>
            </w:r>
            <w:r w:rsidRPr="00A34FBF">
              <w:rPr>
                <w:sz w:val="28"/>
                <w:szCs w:val="28"/>
              </w:rPr>
              <w:t xml:space="preserve"> Экспертные оценки……………………………………………………….</w:t>
            </w:r>
          </w:p>
          <w:p w:rsidR="00C8621C" w:rsidRPr="00A34FBF" w:rsidRDefault="00C8621C" w:rsidP="00C8621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4FBF">
              <w:rPr>
                <w:rFonts w:asciiTheme="majorHAnsi" w:hAnsiTheme="majorHAnsi" w:cstheme="majorHAnsi"/>
                <w:sz w:val="28"/>
                <w:szCs w:val="28"/>
              </w:rPr>
              <w:t xml:space="preserve">1.3 </w:t>
            </w:r>
            <w:r w:rsidRPr="00A34FBF">
              <w:rPr>
                <w:sz w:val="28"/>
                <w:szCs w:val="28"/>
              </w:rPr>
              <w:t>Фокус-группа……………………………………………………………..</w:t>
            </w:r>
          </w:p>
          <w:p w:rsidR="00C8621C" w:rsidRPr="00A34FBF" w:rsidRDefault="00C8621C" w:rsidP="00C8621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4FBF">
              <w:rPr>
                <w:sz w:val="28"/>
                <w:szCs w:val="28"/>
              </w:rPr>
              <w:t>1.4 Эксперимент ……………………………………………………………..</w:t>
            </w:r>
          </w:p>
          <w:p w:rsidR="00EE4276" w:rsidRPr="00A34FBF" w:rsidRDefault="00EE4276" w:rsidP="00773F5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Theme="majorHAnsi" w:hAnsiTheme="majorHAnsi" w:cstheme="majorHAnsi"/>
                <w:sz w:val="28"/>
                <w:szCs w:val="28"/>
              </w:rPr>
              <w:t>1.</w:t>
            </w:r>
            <w:r w:rsidR="00773F58" w:rsidRPr="00A34FBF">
              <w:rPr>
                <w:rFonts w:asciiTheme="majorHAnsi" w:hAnsiTheme="majorHAnsi" w:cstheme="majorHAnsi"/>
                <w:sz w:val="28"/>
                <w:szCs w:val="28"/>
              </w:rPr>
              <w:t>5</w:t>
            </w:r>
            <w:r w:rsidRPr="00A34FBF">
              <w:rPr>
                <w:rFonts w:asciiTheme="majorHAnsi" w:hAnsiTheme="majorHAnsi" w:cstheme="majorHAnsi"/>
                <w:sz w:val="28"/>
                <w:szCs w:val="28"/>
              </w:rPr>
              <w:t xml:space="preserve"> Опрос……………………………………………………………………...</w:t>
            </w:r>
          </w:p>
        </w:tc>
        <w:tc>
          <w:tcPr>
            <w:tcW w:w="513" w:type="dxa"/>
          </w:tcPr>
          <w:p w:rsidR="00EE4276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  <w:p w:rsidR="00A34FBF" w:rsidRPr="003C4E6D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Pr="00A34FBF" w:rsidRDefault="00EE4276" w:rsidP="00EE42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  <w:r w:rsidR="003147A4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а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нализ</w:t>
            </w:r>
            <w:r w:rsidR="003147A4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количественных результатов исследования…...</w:t>
            </w:r>
            <w:r w:rsidR="003147A4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....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……</w:t>
            </w:r>
          </w:p>
          <w:p w:rsidR="00EE4276" w:rsidRPr="00A34FBF" w:rsidRDefault="00EE4276" w:rsidP="00EE427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2.1 </w:t>
            </w:r>
            <w:r w:rsidR="003147A4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Описательный и частотный анализ……</w:t>
            </w:r>
            <w:r w:rsidRPr="00A34FBF">
              <w:rPr>
                <w:sz w:val="28"/>
                <w:szCs w:val="28"/>
              </w:rPr>
              <w:t>…………………</w:t>
            </w:r>
            <w:r w:rsidR="003147A4" w:rsidRPr="00A34FBF">
              <w:rPr>
                <w:sz w:val="28"/>
                <w:szCs w:val="28"/>
              </w:rPr>
              <w:t>..</w:t>
            </w:r>
            <w:r w:rsidRPr="00A34FBF">
              <w:rPr>
                <w:sz w:val="28"/>
                <w:szCs w:val="28"/>
              </w:rPr>
              <w:t>…………….</w:t>
            </w:r>
          </w:p>
          <w:p w:rsidR="00EE4276" w:rsidRPr="00A34FBF" w:rsidRDefault="00EE4276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73F58" w:rsidRPr="00A34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4FBF">
              <w:rPr>
                <w:rFonts w:ascii="Times New Roman" w:hAnsi="Times New Roman" w:cs="Times New Roman"/>
                <w:sz w:val="28"/>
                <w:szCs w:val="28"/>
              </w:rPr>
              <w:t xml:space="preserve"> Дисперсионный анализ…………………………………………………..</w:t>
            </w:r>
          </w:p>
          <w:p w:rsidR="00EE4276" w:rsidRPr="00A34FBF" w:rsidRDefault="00EE4276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773F58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Дискриминантный анализ………………………………………………..</w:t>
            </w:r>
          </w:p>
          <w:p w:rsidR="00EE4276" w:rsidRPr="00A34FBF" w:rsidRDefault="003147A4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6C7721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E4276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Кластерный анализ……………………………………………………….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C7721" w:rsidRPr="00A34FBF" w:rsidRDefault="006C7721" w:rsidP="006C77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2.5 Факторный анализ………………………………………………………..</w:t>
            </w:r>
          </w:p>
          <w:p w:rsidR="003147A4" w:rsidRPr="00A34FBF" w:rsidRDefault="003147A4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773F58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EE4276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Многомерное </w:t>
            </w:r>
            <w:proofErr w:type="spellStart"/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шкалирование</w:t>
            </w:r>
            <w:proofErr w:type="spellEnd"/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…………………………………………….</w:t>
            </w:r>
          </w:p>
          <w:p w:rsidR="003147A4" w:rsidRPr="00A34FBF" w:rsidRDefault="003147A4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773F58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Совместный анализ ………………………………………………………</w:t>
            </w:r>
          </w:p>
          <w:p w:rsidR="00EE4276" w:rsidRPr="00A34FBF" w:rsidRDefault="003147A4" w:rsidP="00773F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773F58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EE4276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Корреляционно-регрессионный анализ………………</w:t>
            </w:r>
            <w:r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EE4276" w:rsidRPr="00A34FBF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</w:t>
            </w:r>
          </w:p>
        </w:tc>
        <w:tc>
          <w:tcPr>
            <w:tcW w:w="513" w:type="dxa"/>
          </w:tcPr>
          <w:p w:rsidR="00EE4276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  <w:p w:rsidR="00A34FBF" w:rsidRPr="003C4E6D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Pr="00953450" w:rsidRDefault="00EE4276" w:rsidP="00EE4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450">
              <w:rPr>
                <w:rFonts w:ascii="Times New Roman" w:hAnsi="Times New Roman" w:cs="Times New Roman"/>
                <w:sz w:val="28"/>
                <w:szCs w:val="28"/>
              </w:rPr>
              <w:t>Выводы и рекомендации……………………………………………………..</w:t>
            </w:r>
          </w:p>
        </w:tc>
        <w:tc>
          <w:tcPr>
            <w:tcW w:w="513" w:type="dxa"/>
          </w:tcPr>
          <w:p w:rsidR="00EE4276" w:rsidRPr="003C4E6D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Pr="003C4E6D" w:rsidRDefault="003147A4" w:rsidP="00EE42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Библиография</w:t>
            </w:r>
            <w:r w:rsidR="00EE4276" w:rsidRPr="003C4E6D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……………………….....</w:t>
            </w:r>
            <w:r w:rsidR="00EE4276">
              <w:rPr>
                <w:rFonts w:ascii="Times New Roman" w:hAnsi="Times New Roman" w:cs="Times New Roman"/>
                <w:bCs/>
                <w:sz w:val="28"/>
                <w:szCs w:val="28"/>
              </w:rPr>
              <w:t>.....................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....................................</w:t>
            </w:r>
            <w:r w:rsidR="000A2E7C">
              <w:rPr>
                <w:rFonts w:ascii="Times New Roman" w:hAnsi="Times New Roman" w:cs="Times New Roman"/>
                <w:bCs/>
                <w:sz w:val="28"/>
                <w:szCs w:val="28"/>
              </w:rPr>
              <w:t>..</w:t>
            </w:r>
          </w:p>
        </w:tc>
        <w:tc>
          <w:tcPr>
            <w:tcW w:w="513" w:type="dxa"/>
          </w:tcPr>
          <w:p w:rsidR="00EE4276" w:rsidRPr="003C4E6D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</w:tr>
      <w:tr w:rsidR="00EE4276" w:rsidRPr="003C4E6D" w:rsidTr="00BA26F6">
        <w:tc>
          <w:tcPr>
            <w:tcW w:w="8951" w:type="dxa"/>
          </w:tcPr>
          <w:p w:rsidR="00EE4276" w:rsidRDefault="00EE4276" w:rsidP="003147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6C9C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А.</w:t>
            </w:r>
            <w:r w:rsidR="000A2E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Отчет о проведении кабинетного исследования…………</w:t>
            </w:r>
          </w:p>
          <w:p w:rsidR="000A2E7C" w:rsidRDefault="000A2E7C" w:rsidP="003147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="0057102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Отчет о проведении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фокус-группы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………………………..</w:t>
            </w:r>
          </w:p>
          <w:p w:rsidR="000A2E7C" w:rsidRDefault="0057102D" w:rsidP="003147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В</w:t>
            </w:r>
            <w:r w:rsidR="000A2E7C">
              <w:rPr>
                <w:rFonts w:ascii="Times New Roman" w:hAnsi="Times New Roman" w:cs="Times New Roman"/>
                <w:bCs/>
                <w:sz w:val="28"/>
                <w:szCs w:val="28"/>
              </w:rPr>
              <w:t>. Анкета……………………………………………………….</w:t>
            </w:r>
          </w:p>
          <w:p w:rsidR="00A314EE" w:rsidRPr="007653B0" w:rsidRDefault="0057102D" w:rsidP="003147A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Г</w:t>
            </w:r>
            <w:r w:rsidR="00A314EE">
              <w:rPr>
                <w:rFonts w:ascii="Times New Roman" w:hAnsi="Times New Roman" w:cs="Times New Roman"/>
                <w:bCs/>
                <w:sz w:val="28"/>
                <w:szCs w:val="28"/>
              </w:rPr>
              <w:t>. Анкета для совместного анализа………………………….</w:t>
            </w:r>
          </w:p>
        </w:tc>
        <w:tc>
          <w:tcPr>
            <w:tcW w:w="513" w:type="dxa"/>
          </w:tcPr>
          <w:p w:rsidR="00EE4276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  <w:p w:rsidR="00A34FBF" w:rsidRDefault="00A34FBF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76</w:t>
            </w:r>
          </w:p>
          <w:p w:rsidR="006A30E2" w:rsidRDefault="006A30E2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84</w:t>
            </w:r>
          </w:p>
          <w:p w:rsidR="00F444DB" w:rsidRPr="00F444DB" w:rsidRDefault="00F444DB" w:rsidP="00EE427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87</w:t>
            </w:r>
          </w:p>
        </w:tc>
      </w:tr>
    </w:tbl>
    <w:p w:rsidR="00EE4276" w:rsidRDefault="00EE4276" w:rsidP="00EE427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3147A4" w:rsidRDefault="003147A4" w:rsidP="003147A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7A4">
        <w:rPr>
          <w:rFonts w:ascii="Times New Roman" w:hAnsi="Times New Roman"/>
          <w:b/>
          <w:sz w:val="28"/>
          <w:szCs w:val="28"/>
        </w:rPr>
        <w:lastRenderedPageBreak/>
        <w:t>РЕЗЮМЕ</w:t>
      </w:r>
    </w:p>
    <w:p w:rsidR="00781E8D" w:rsidRDefault="00781E8D" w:rsidP="0078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Объект</w:t>
      </w:r>
      <w:r w:rsidRPr="003147A4">
        <w:rPr>
          <w:rFonts w:ascii="Times New Roman" w:hAnsi="Times New Roman"/>
          <w:sz w:val="28"/>
          <w:szCs w:val="28"/>
          <w:u w:val="single"/>
        </w:rPr>
        <w:t xml:space="preserve"> исследования</w:t>
      </w:r>
      <w:r>
        <w:rPr>
          <w:rFonts w:ascii="Times New Roman" w:hAnsi="Times New Roman"/>
          <w:sz w:val="28"/>
          <w:szCs w:val="28"/>
          <w:u w:val="single"/>
        </w:rPr>
        <w:t>:</w:t>
      </w:r>
      <w:r w:rsidRPr="003147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мороженое торговой марки «Гоша» от</w:t>
      </w:r>
      <w:r w:rsidRPr="00953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ИП ООО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81E8D" w:rsidRDefault="00781E8D" w:rsidP="0078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B3F">
        <w:rPr>
          <w:rFonts w:ascii="Times New Roman" w:hAnsi="Times New Roman"/>
          <w:sz w:val="28"/>
          <w:szCs w:val="28"/>
          <w:u w:val="single"/>
        </w:rPr>
        <w:t>Предмет исследования</w:t>
      </w:r>
      <w:r>
        <w:rPr>
          <w:rFonts w:ascii="Times New Roman" w:hAnsi="Times New Roman"/>
          <w:sz w:val="28"/>
          <w:szCs w:val="28"/>
        </w:rPr>
        <w:t>: конкурентоспособность мороженого торговой марки «Гоша».</w:t>
      </w:r>
    </w:p>
    <w:p w:rsidR="00781E8D" w:rsidRDefault="00781E8D" w:rsidP="0078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B3F">
        <w:rPr>
          <w:rFonts w:ascii="Times New Roman" w:hAnsi="Times New Roman"/>
          <w:sz w:val="28"/>
          <w:szCs w:val="28"/>
          <w:u w:val="single"/>
        </w:rPr>
        <w:t>Проблема исследования:</w:t>
      </w:r>
      <w:r w:rsidRPr="00875B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разработка путей повышения конкурентоспособности мороженого ТМ «Гоша».</w:t>
      </w:r>
    </w:p>
    <w:p w:rsidR="00781E8D" w:rsidRDefault="00781E8D" w:rsidP="00781E8D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3E7052">
        <w:rPr>
          <w:rFonts w:ascii="Times New Roman" w:hAnsi="Times New Roman"/>
          <w:sz w:val="28"/>
          <w:szCs w:val="28"/>
          <w:u w:val="single"/>
        </w:rPr>
        <w:t>Задачи исследования:</w:t>
      </w:r>
    </w:p>
    <w:p w:rsidR="00781E8D" w:rsidRPr="003E7052" w:rsidRDefault="00781E8D" w:rsidP="00781E8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E7052">
        <w:rPr>
          <w:rFonts w:ascii="Times New Roman" w:hAnsi="Times New Roman"/>
          <w:sz w:val="28"/>
          <w:szCs w:val="28"/>
        </w:rPr>
        <w:t xml:space="preserve">Оценить конкурентоспособность </w:t>
      </w:r>
      <w:r>
        <w:rPr>
          <w:rFonts w:ascii="Times New Roman" w:hAnsi="Times New Roman"/>
          <w:sz w:val="28"/>
          <w:szCs w:val="28"/>
        </w:rPr>
        <w:t>ТМ «Гоша»;</w:t>
      </w:r>
    </w:p>
    <w:p w:rsidR="00781E8D" w:rsidRPr="006839CB" w:rsidRDefault="00781E8D" w:rsidP="00781E8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Выявить потребительские предпочтения относительно продукции </w:t>
      </w:r>
      <w:r>
        <w:rPr>
          <w:rFonts w:ascii="Times New Roman" w:hAnsi="Times New Roman"/>
          <w:sz w:val="28"/>
          <w:szCs w:val="28"/>
        </w:rPr>
        <w:t>компании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6839CB">
        <w:rPr>
          <w:rFonts w:ascii="Times New Roman" w:hAnsi="Times New Roman"/>
          <w:sz w:val="28"/>
          <w:szCs w:val="28"/>
        </w:rPr>
        <w:t>;</w:t>
      </w:r>
    </w:p>
    <w:p w:rsidR="00781E8D" w:rsidRPr="006839CB" w:rsidRDefault="00781E8D" w:rsidP="00781E8D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 xml:space="preserve">преимущества и недостатки деятельности </w:t>
      </w:r>
      <w:r w:rsidRPr="006839CB">
        <w:rPr>
          <w:rFonts w:ascii="Times New Roman" w:hAnsi="Times New Roman"/>
          <w:sz w:val="28"/>
          <w:szCs w:val="28"/>
        </w:rPr>
        <w:t>предприятия;</w:t>
      </w:r>
    </w:p>
    <w:p w:rsidR="00781E8D" w:rsidRPr="006839CB" w:rsidRDefault="00781E8D" w:rsidP="00781E8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Определить наиболее эффективную и целесообразную маркетинговую стратегию для </w:t>
      </w:r>
      <w:r>
        <w:rPr>
          <w:rFonts w:ascii="Times New Roman" w:hAnsi="Times New Roman"/>
          <w:sz w:val="28"/>
          <w:szCs w:val="28"/>
        </w:rPr>
        <w:t>повышения конкурентоспособности мороженого ТМ «Гоша».</w:t>
      </w:r>
    </w:p>
    <w:p w:rsidR="00781E8D" w:rsidRDefault="00781E8D" w:rsidP="00781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Рабочие гипотезы</w:t>
      </w:r>
      <w:r>
        <w:rPr>
          <w:rFonts w:ascii="Times New Roman" w:hAnsi="Times New Roman"/>
          <w:sz w:val="28"/>
          <w:szCs w:val="28"/>
        </w:rPr>
        <w:t>: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1A5">
        <w:rPr>
          <w:rFonts w:ascii="Times New Roman" w:hAnsi="Times New Roman"/>
          <w:sz w:val="28"/>
          <w:szCs w:val="28"/>
        </w:rPr>
        <w:t xml:space="preserve">Мороженое </w:t>
      </w:r>
      <w:r>
        <w:rPr>
          <w:rFonts w:ascii="Times New Roman" w:hAnsi="Times New Roman"/>
          <w:sz w:val="28"/>
          <w:szCs w:val="28"/>
        </w:rPr>
        <w:t>ТМ недостаточно конкурентоспособно на современном рынке мороженого Республики Беларусь.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 конкурентоспособность мороженого можно с помощью разработки эффективного комплекса маркетинга (разработка эффективной политики продвижения, распределительной, товарной и ценовой политики).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Потребители хотели бы видеть мороженое ТМ «Гоша» в новой яркой и запоминающейся упаковке.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повышения конкурентоспособности предприятию необходимо выпустить новые оригинальные серии мороженого.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Потребители доверяют качеству продукции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781E8D" w:rsidRDefault="00781E8D" w:rsidP="00781E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Потребители предпочитают импортное мороженое </w:t>
      </w:r>
      <w:proofErr w:type="gramStart"/>
      <w:r>
        <w:rPr>
          <w:rFonts w:ascii="Times New Roman" w:hAnsi="Times New Roman"/>
          <w:sz w:val="28"/>
          <w:szCs w:val="28"/>
        </w:rPr>
        <w:t>отечественному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81E8D" w:rsidRDefault="00781E8D" w:rsidP="00781E8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</w:t>
      </w:r>
      <w:r w:rsidRPr="00D36416">
        <w:rPr>
          <w:sz w:val="28"/>
          <w:szCs w:val="28"/>
          <w:u w:val="single"/>
        </w:rPr>
        <w:t>сновные выводы</w:t>
      </w:r>
      <w:r>
        <w:rPr>
          <w:sz w:val="28"/>
          <w:szCs w:val="28"/>
        </w:rPr>
        <w:t>: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С помощью метода экспертных оценок был рассчитан интегральный индекс конкурентоспособности мороженого «Гоша» на примере рожка. Полученный индекс оказался </w:t>
      </w:r>
      <w:proofErr w:type="gramStart"/>
      <w:r>
        <w:rPr>
          <w:rFonts w:asciiTheme="majorHAnsi" w:hAnsiTheme="majorHAnsi" w:cstheme="majorHAnsi"/>
          <w:sz w:val="28"/>
          <w:szCs w:val="28"/>
        </w:rPr>
        <w:t>ниже</w:t>
      </w:r>
      <w:proofErr w:type="gramEnd"/>
      <w:r>
        <w:rPr>
          <w:rFonts w:asciiTheme="majorHAnsi" w:hAnsiTheme="majorHAnsi" w:cstheme="majorHAnsi"/>
          <w:sz w:val="28"/>
          <w:szCs w:val="28"/>
        </w:rPr>
        <w:t xml:space="preserve"> чем у мороженого «</w:t>
      </w:r>
      <w:proofErr w:type="spellStart"/>
      <w:r>
        <w:rPr>
          <w:rFonts w:asciiTheme="majorHAnsi" w:hAnsiTheme="majorHAnsi" w:cstheme="majorHAnsi"/>
          <w:sz w:val="28"/>
          <w:szCs w:val="28"/>
        </w:rPr>
        <w:t>Солетто</w:t>
      </w:r>
      <w:proofErr w:type="spellEnd"/>
      <w:r>
        <w:rPr>
          <w:rFonts w:asciiTheme="majorHAnsi" w:hAnsiTheme="majorHAnsi" w:cstheme="majorHAnsi"/>
          <w:sz w:val="28"/>
          <w:szCs w:val="28"/>
        </w:rPr>
        <w:t>», но выше чем у всех остальных конкурентов. «Гоша» оказался на втором месте из-за неудовлетворительной оценки дизайна упаковки мороженого.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В результате проведения </w:t>
      </w:r>
      <w:proofErr w:type="spellStart"/>
      <w:proofErr w:type="gramStart"/>
      <w:r>
        <w:rPr>
          <w:rFonts w:asciiTheme="majorHAnsi" w:hAnsiTheme="majorHAnsi" w:cstheme="majorHAnsi"/>
          <w:sz w:val="28"/>
          <w:szCs w:val="28"/>
        </w:rPr>
        <w:t>фокус-группы</w:t>
      </w:r>
      <w:proofErr w:type="spellEnd"/>
      <w:proofErr w:type="gramEnd"/>
      <w:r>
        <w:rPr>
          <w:rFonts w:asciiTheme="majorHAnsi" w:hAnsiTheme="majorHAnsi" w:cstheme="majorHAnsi"/>
          <w:sz w:val="28"/>
          <w:szCs w:val="28"/>
        </w:rPr>
        <w:t xml:space="preserve"> был выявлен тот факт, что белорусские производители мороженого, в том числе ИП ООО «</w:t>
      </w:r>
      <w:proofErr w:type="spellStart"/>
      <w:r>
        <w:rPr>
          <w:rFonts w:asciiTheme="majorHAnsi" w:hAnsiTheme="majorHAnsi" w:cstheme="majorHAnsi"/>
          <w:sz w:val="28"/>
          <w:szCs w:val="28"/>
        </w:rPr>
        <w:t>Морозпродукт</w:t>
      </w:r>
      <w:proofErr w:type="spellEnd"/>
      <w:r>
        <w:rPr>
          <w:rFonts w:asciiTheme="majorHAnsi" w:hAnsiTheme="majorHAnsi" w:cstheme="majorHAnsi"/>
          <w:sz w:val="28"/>
          <w:szCs w:val="28"/>
        </w:rPr>
        <w:t>» не производят сегментацию потребителей и выпускают мороженое не для определенной группы людей, а для всех.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 результатам фокус группы, а также описательного и совместного анализа, самым главным критерием выбора мороженого является его вкус. Так же важными критериями являются оформление мороженого, его цена.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Наиболее предпочитаемой маркой мороженого является «Каштан». Его выбирают чуть меньше половины потребителей, недалеко от «Каштана» отстала торговая марка «Гоша», занимающая второе место в рейтинге предпочтений.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lastRenderedPageBreak/>
        <w:t>Наиболее распространенным местом покупки мороженого являются супермаркеты. Их выбирают 72,7% респондентов.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Наиболее любимой формой мороженого для опрошенных потребителей является стаканчик (30,7%). Так же популярным видом мороженого является эскимо на палочке (29,3%).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Большинство респондентов пробовали мороженое торговой марки «Гоша» (73,3%).</w:t>
      </w:r>
    </w:p>
    <w:p w:rsidR="00781E8D" w:rsidRPr="004358AF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</w:t>
      </w:r>
      <w:r w:rsidRPr="004358AF">
        <w:rPr>
          <w:rFonts w:asciiTheme="majorHAnsi" w:hAnsiTheme="majorHAnsi" w:cstheme="majorHAnsi"/>
          <w:sz w:val="28"/>
          <w:szCs w:val="28"/>
        </w:rPr>
        <w:t>ольшинство респондентов относится к ТМ «Гоша» нейтрально. Больше трети респондентов ответили, что данная марка им нравится, а 5% считают данную марку наилучшей. Всех этих респондентов можно считать настоящими и потенциальными потребителями мороженого «Гоша» (92,7% всех потребителей).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77,7% респондентов желают попробовать мороженое с </w:t>
      </w:r>
      <w:r w:rsidRPr="00C05829">
        <w:rPr>
          <w:rFonts w:asciiTheme="majorHAnsi" w:hAnsiTheme="majorHAnsi" w:cstheme="majorHAnsi"/>
          <w:sz w:val="28"/>
          <w:szCs w:val="28"/>
        </w:rPr>
        <w:t>экзотическим вкусом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У большинства потребителей мороженое вызывает ассоциации, связанные с жарким летом (45%).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Большинство респондентов считают, что идеальное мороженое должно стоить от 1 до 3 тыс. руб.</w:t>
      </w:r>
    </w:p>
    <w:p w:rsidR="00781E8D" w:rsidRDefault="00781E8D" w:rsidP="00781E8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 рез</w:t>
      </w:r>
      <w:r w:rsidRPr="004358AF">
        <w:rPr>
          <w:rFonts w:asciiTheme="majorHAnsi" w:hAnsiTheme="majorHAnsi" w:cstheme="majorHAnsi"/>
          <w:sz w:val="28"/>
          <w:szCs w:val="28"/>
        </w:rPr>
        <w:t>ультатам дисперсионного анализа наибольшую важность критерий «упаковка» имеет для потребителей с низким уровнем дохода. Что касается, респондентов со средним и высоким уровнем дохода, то упаковка для них не является определяющим критерием выбора мороженого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781E8D" w:rsidRDefault="00A34FBF" w:rsidP="00A34FBF">
      <w:pPr>
        <w:spacing w:after="0" w:line="240" w:lineRule="auto"/>
        <w:ind w:left="708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A34FBF">
        <w:rPr>
          <w:rFonts w:ascii="Times New Roman" w:hAnsi="Times New Roman"/>
          <w:color w:val="000000" w:themeColor="text1"/>
          <w:sz w:val="28"/>
          <w:szCs w:val="28"/>
          <w:u w:val="single"/>
        </w:rPr>
        <w:t>Рекомендации:</w:t>
      </w:r>
    </w:p>
    <w:p w:rsidR="00A34FBF" w:rsidRP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</w:t>
      </w:r>
      <w:r w:rsidRPr="00A34FBF">
        <w:rPr>
          <w:rFonts w:asciiTheme="majorHAnsi" w:hAnsiTheme="majorHAnsi" w:cstheme="majorHAnsi"/>
          <w:sz w:val="28"/>
          <w:szCs w:val="28"/>
        </w:rPr>
        <w:t xml:space="preserve">ровести сегментацию потребителей и для каждой группы потребителей предлагать различные серии мороженого. </w:t>
      </w:r>
    </w:p>
    <w:p w:rsid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 xml:space="preserve">При разработке мороженого для студентов и школьников необходимо больше внимания обратить на упаковку. </w:t>
      </w:r>
    </w:p>
    <w:p w:rsid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 xml:space="preserve">Независимо от сегмента потребителей необходимо работать над вкусовыми качествами мороженого. </w:t>
      </w:r>
    </w:p>
    <w:p w:rsid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 xml:space="preserve">Целесообразно выпустить серию экзотического мороженого с необычными начинками и в оригинальной форме. </w:t>
      </w:r>
    </w:p>
    <w:p w:rsid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 xml:space="preserve">В рекламе мороженого использовать ассоциации, связанные с жарой и летом. </w:t>
      </w:r>
    </w:p>
    <w:p w:rsid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 xml:space="preserve">Наибольшие объемы поставок мороженого производить в супермаркеты, как самые распространенные места покупки мороженого. </w:t>
      </w:r>
    </w:p>
    <w:p w:rsidR="00A34FBF" w:rsidRPr="00A34FBF" w:rsidRDefault="00A34FBF" w:rsidP="00A34FBF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A34FBF">
        <w:rPr>
          <w:rFonts w:asciiTheme="majorHAnsi" w:hAnsiTheme="majorHAnsi" w:cstheme="majorHAnsi"/>
          <w:sz w:val="28"/>
          <w:szCs w:val="28"/>
        </w:rPr>
        <w:t>Не делать цену мороженого выше 3 тыс. руб.</w:t>
      </w: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Pr="00A34FBF" w:rsidRDefault="00A34FBF" w:rsidP="00A34FB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A34FBF" w:rsidRPr="00D36416" w:rsidRDefault="00A34FBF" w:rsidP="00A34FB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3147A4" w:rsidRDefault="003147A4" w:rsidP="003147A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3147A4" w:rsidRDefault="003147A4" w:rsidP="00314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EE4276" w:rsidRDefault="003147A4" w:rsidP="00314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Объект</w:t>
      </w:r>
      <w:r w:rsidRPr="003147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E4276" w:rsidRPr="003147A4">
        <w:rPr>
          <w:rFonts w:ascii="Times New Roman" w:hAnsi="Times New Roman"/>
          <w:sz w:val="28"/>
          <w:szCs w:val="28"/>
          <w:u w:val="single"/>
        </w:rPr>
        <w:t>исследования</w:t>
      </w:r>
      <w:r w:rsidR="00953450">
        <w:rPr>
          <w:rFonts w:ascii="Times New Roman" w:hAnsi="Times New Roman"/>
          <w:sz w:val="28"/>
          <w:szCs w:val="28"/>
          <w:u w:val="single"/>
        </w:rPr>
        <w:t>:</w:t>
      </w:r>
      <w:r w:rsidRPr="003147A4">
        <w:rPr>
          <w:rFonts w:ascii="Times New Roman" w:hAnsi="Times New Roman"/>
          <w:sz w:val="28"/>
          <w:szCs w:val="28"/>
        </w:rPr>
        <w:t xml:space="preserve"> </w:t>
      </w:r>
      <w:r w:rsidR="00EE4276">
        <w:rPr>
          <w:rFonts w:ascii="Times New Roman" w:hAnsi="Times New Roman"/>
          <w:sz w:val="28"/>
          <w:szCs w:val="28"/>
        </w:rPr>
        <w:t xml:space="preserve">мороженое </w:t>
      </w:r>
      <w:r>
        <w:rPr>
          <w:rFonts w:ascii="Times New Roman" w:hAnsi="Times New Roman"/>
          <w:sz w:val="28"/>
          <w:szCs w:val="28"/>
        </w:rPr>
        <w:t>торговой марки «Гоша»</w:t>
      </w:r>
      <w:r w:rsidR="00953450">
        <w:rPr>
          <w:rFonts w:ascii="Times New Roman" w:hAnsi="Times New Roman"/>
          <w:sz w:val="28"/>
          <w:szCs w:val="28"/>
        </w:rPr>
        <w:t xml:space="preserve"> от</w:t>
      </w:r>
      <w:r w:rsidR="00953450" w:rsidRPr="00953450">
        <w:rPr>
          <w:rFonts w:ascii="Times New Roman" w:hAnsi="Times New Roman"/>
          <w:sz w:val="28"/>
          <w:szCs w:val="28"/>
        </w:rPr>
        <w:t xml:space="preserve"> </w:t>
      </w:r>
      <w:r w:rsidR="00953450">
        <w:rPr>
          <w:rFonts w:ascii="Times New Roman" w:hAnsi="Times New Roman"/>
          <w:sz w:val="28"/>
          <w:szCs w:val="28"/>
        </w:rPr>
        <w:t>ИП ООО «</w:t>
      </w:r>
      <w:proofErr w:type="spellStart"/>
      <w:r w:rsidR="00953450">
        <w:rPr>
          <w:rFonts w:ascii="Times New Roman" w:hAnsi="Times New Roman"/>
          <w:sz w:val="28"/>
          <w:szCs w:val="28"/>
        </w:rPr>
        <w:t>Морозпродукт</w:t>
      </w:r>
      <w:proofErr w:type="spellEnd"/>
      <w:r w:rsidR="00953450">
        <w:rPr>
          <w:rFonts w:ascii="Times New Roman" w:hAnsi="Times New Roman"/>
          <w:sz w:val="28"/>
          <w:szCs w:val="28"/>
        </w:rPr>
        <w:t>»</w:t>
      </w:r>
      <w:proofErr w:type="gramStart"/>
      <w:r w:rsidR="00953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E4276" w:rsidRDefault="00EE4276" w:rsidP="00314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B3F">
        <w:rPr>
          <w:rFonts w:ascii="Times New Roman" w:hAnsi="Times New Roman"/>
          <w:sz w:val="28"/>
          <w:szCs w:val="28"/>
          <w:u w:val="single"/>
        </w:rPr>
        <w:t>Предмет исследования</w:t>
      </w:r>
      <w:r>
        <w:rPr>
          <w:rFonts w:ascii="Times New Roman" w:hAnsi="Times New Roman"/>
          <w:sz w:val="28"/>
          <w:szCs w:val="28"/>
        </w:rPr>
        <w:t xml:space="preserve">: конкурентоспособность мороженого </w:t>
      </w:r>
      <w:r w:rsidR="003147A4">
        <w:rPr>
          <w:rFonts w:ascii="Times New Roman" w:hAnsi="Times New Roman"/>
          <w:sz w:val="28"/>
          <w:szCs w:val="28"/>
        </w:rPr>
        <w:t>торговой марки «Гоша»</w:t>
      </w:r>
      <w:r>
        <w:rPr>
          <w:rFonts w:ascii="Times New Roman" w:hAnsi="Times New Roman"/>
          <w:sz w:val="28"/>
          <w:szCs w:val="28"/>
        </w:rPr>
        <w:t>.</w:t>
      </w:r>
    </w:p>
    <w:p w:rsidR="00EE4276" w:rsidRDefault="00EE4276" w:rsidP="00314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5B3F">
        <w:rPr>
          <w:rFonts w:ascii="Times New Roman" w:hAnsi="Times New Roman"/>
          <w:sz w:val="28"/>
          <w:szCs w:val="28"/>
          <w:u w:val="single"/>
        </w:rPr>
        <w:t>Проблема исследования:</w:t>
      </w:r>
      <w:r w:rsidRPr="00875B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разработка путей повышения конкурентоспособности мороженого </w:t>
      </w:r>
      <w:r w:rsidR="00C8428A">
        <w:rPr>
          <w:rFonts w:ascii="Times New Roman" w:hAnsi="Times New Roman"/>
          <w:sz w:val="28"/>
          <w:szCs w:val="28"/>
        </w:rPr>
        <w:t>ТМ «Гоша»</w:t>
      </w:r>
      <w:r>
        <w:rPr>
          <w:rFonts w:ascii="Times New Roman" w:hAnsi="Times New Roman"/>
          <w:sz w:val="28"/>
          <w:szCs w:val="28"/>
        </w:rPr>
        <w:t>.</w:t>
      </w:r>
    </w:p>
    <w:p w:rsidR="003147A4" w:rsidRDefault="003147A4" w:rsidP="003147A4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3E7052">
        <w:rPr>
          <w:rFonts w:ascii="Times New Roman" w:hAnsi="Times New Roman"/>
          <w:sz w:val="28"/>
          <w:szCs w:val="28"/>
          <w:u w:val="single"/>
        </w:rPr>
        <w:t>Задачи исследования:</w:t>
      </w:r>
    </w:p>
    <w:p w:rsidR="003147A4" w:rsidRPr="003E7052" w:rsidRDefault="003147A4" w:rsidP="006C772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3E7052">
        <w:rPr>
          <w:rFonts w:ascii="Times New Roman" w:hAnsi="Times New Roman"/>
          <w:sz w:val="28"/>
          <w:szCs w:val="28"/>
        </w:rPr>
        <w:t xml:space="preserve">Оценить конкурентоспособность </w:t>
      </w:r>
      <w:r w:rsidR="00C8428A">
        <w:rPr>
          <w:rFonts w:ascii="Times New Roman" w:hAnsi="Times New Roman"/>
          <w:sz w:val="28"/>
          <w:szCs w:val="28"/>
        </w:rPr>
        <w:t>ТМ «Гоша»;</w:t>
      </w:r>
    </w:p>
    <w:p w:rsidR="003147A4" w:rsidRPr="006839CB" w:rsidRDefault="003147A4" w:rsidP="006C772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Выявить потребительские предпочтения относительно продукции </w:t>
      </w:r>
      <w:r w:rsidR="00C8428A">
        <w:rPr>
          <w:rFonts w:ascii="Times New Roman" w:hAnsi="Times New Roman"/>
          <w:sz w:val="28"/>
          <w:szCs w:val="28"/>
        </w:rPr>
        <w:t>компании «</w:t>
      </w:r>
      <w:proofErr w:type="spellStart"/>
      <w:r w:rsidR="00C8428A">
        <w:rPr>
          <w:rFonts w:ascii="Times New Roman" w:hAnsi="Times New Roman"/>
          <w:sz w:val="28"/>
          <w:szCs w:val="28"/>
        </w:rPr>
        <w:t>Морозпродукт</w:t>
      </w:r>
      <w:proofErr w:type="spellEnd"/>
      <w:r w:rsidR="00C8428A">
        <w:rPr>
          <w:rFonts w:ascii="Times New Roman" w:hAnsi="Times New Roman"/>
          <w:sz w:val="28"/>
          <w:szCs w:val="28"/>
        </w:rPr>
        <w:t>»</w:t>
      </w:r>
      <w:r w:rsidRPr="006839CB">
        <w:rPr>
          <w:rFonts w:ascii="Times New Roman" w:hAnsi="Times New Roman"/>
          <w:sz w:val="28"/>
          <w:szCs w:val="28"/>
        </w:rPr>
        <w:t>;</w:t>
      </w:r>
    </w:p>
    <w:p w:rsidR="003147A4" w:rsidRPr="006839CB" w:rsidRDefault="003147A4" w:rsidP="006C7721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>преимущества и недостатки</w:t>
      </w:r>
      <w:r w:rsidR="00953450">
        <w:rPr>
          <w:rFonts w:ascii="Times New Roman" w:hAnsi="Times New Roman"/>
          <w:sz w:val="28"/>
          <w:szCs w:val="28"/>
        </w:rPr>
        <w:t xml:space="preserve"> деятельности </w:t>
      </w:r>
      <w:r w:rsidRPr="006839CB">
        <w:rPr>
          <w:rFonts w:ascii="Times New Roman" w:hAnsi="Times New Roman"/>
          <w:sz w:val="28"/>
          <w:szCs w:val="28"/>
        </w:rPr>
        <w:t>предприятия;</w:t>
      </w:r>
    </w:p>
    <w:p w:rsidR="003147A4" w:rsidRPr="006839CB" w:rsidRDefault="003147A4" w:rsidP="006C772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839CB">
        <w:rPr>
          <w:rFonts w:ascii="Times New Roman" w:hAnsi="Times New Roman"/>
          <w:sz w:val="28"/>
          <w:szCs w:val="28"/>
        </w:rPr>
        <w:t xml:space="preserve">Определить наиболее эффективную и целесообразную маркетинговую стратегию для </w:t>
      </w:r>
      <w:r>
        <w:rPr>
          <w:rFonts w:ascii="Times New Roman" w:hAnsi="Times New Roman"/>
          <w:sz w:val="28"/>
          <w:szCs w:val="28"/>
        </w:rPr>
        <w:t xml:space="preserve">повышения конкурентоспособности мороженого </w:t>
      </w:r>
      <w:r w:rsidR="00C8428A">
        <w:rPr>
          <w:rFonts w:ascii="Times New Roman" w:hAnsi="Times New Roman"/>
          <w:sz w:val="28"/>
          <w:szCs w:val="28"/>
        </w:rPr>
        <w:t>ТМ «Гоша»</w:t>
      </w:r>
      <w:r>
        <w:rPr>
          <w:rFonts w:ascii="Times New Roman" w:hAnsi="Times New Roman"/>
          <w:sz w:val="28"/>
          <w:szCs w:val="28"/>
        </w:rPr>
        <w:t>.</w:t>
      </w:r>
    </w:p>
    <w:p w:rsidR="001C498D" w:rsidRDefault="001C498D" w:rsidP="001C49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Рабочие гипотезы</w:t>
      </w:r>
      <w:r w:rsidRPr="001C498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C498D">
        <w:rPr>
          <w:rFonts w:ascii="Times New Roman" w:hAnsi="Times New Roman"/>
          <w:sz w:val="28"/>
          <w:szCs w:val="28"/>
        </w:rPr>
        <w:t>сформулированны</w:t>
      </w:r>
      <w:proofErr w:type="spellEnd"/>
      <w:r w:rsidRPr="001C498D">
        <w:rPr>
          <w:rFonts w:ascii="Times New Roman" w:hAnsi="Times New Roman"/>
          <w:sz w:val="28"/>
          <w:szCs w:val="28"/>
        </w:rPr>
        <w:t xml:space="preserve"> с помощью методов 635 и анализа круга проблем)</w:t>
      </w:r>
      <w:r>
        <w:rPr>
          <w:rFonts w:ascii="Times New Roman" w:hAnsi="Times New Roman"/>
          <w:sz w:val="28"/>
          <w:szCs w:val="28"/>
        </w:rPr>
        <w:t>: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11A5">
        <w:rPr>
          <w:rFonts w:ascii="Times New Roman" w:hAnsi="Times New Roman"/>
          <w:sz w:val="28"/>
          <w:szCs w:val="28"/>
        </w:rPr>
        <w:t xml:space="preserve">Мороженое </w:t>
      </w:r>
      <w:r>
        <w:rPr>
          <w:rFonts w:ascii="Times New Roman" w:hAnsi="Times New Roman"/>
          <w:sz w:val="28"/>
          <w:szCs w:val="28"/>
        </w:rPr>
        <w:t>ТМ недостаточно конкурентоспособно на современном рынке мороженого Республики Беларусь.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 конкурентоспособность мороженого можно с помощью разработки эффективного комплекса маркетинга (разработка эффективной политики продвижения, распределительной, товарной и ценовой политики).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Потребители хотели бы видеть мороженое ТМ «Гоша» в новой яркой и запоминающейся упаковке.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повышения конкурентоспособности предприятию необходимо выпустить новые оригинальные серии мороженого.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Потребители доверяют качеству продукции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1C498D" w:rsidRDefault="001C498D" w:rsidP="006C77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Потребители предпочитают импортное мороженое </w:t>
      </w:r>
      <w:proofErr w:type="gramStart"/>
      <w:r>
        <w:rPr>
          <w:rFonts w:ascii="Times New Roman" w:hAnsi="Times New Roman"/>
          <w:sz w:val="28"/>
          <w:szCs w:val="28"/>
        </w:rPr>
        <w:t>отечественному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53450" w:rsidRPr="00953450" w:rsidRDefault="00953450" w:rsidP="009534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450">
        <w:rPr>
          <w:rFonts w:ascii="Times New Roman" w:hAnsi="Times New Roman"/>
          <w:sz w:val="28"/>
          <w:szCs w:val="28"/>
        </w:rPr>
        <w:t>Иностранное общество «</w:t>
      </w:r>
      <w:proofErr w:type="spellStart"/>
      <w:r w:rsidRPr="00953450">
        <w:rPr>
          <w:rFonts w:ascii="Times New Roman" w:hAnsi="Times New Roman"/>
          <w:sz w:val="28"/>
          <w:szCs w:val="28"/>
        </w:rPr>
        <w:t>Морозпродукт</w:t>
      </w:r>
      <w:proofErr w:type="spellEnd"/>
      <w:r w:rsidRPr="00953450">
        <w:rPr>
          <w:rFonts w:ascii="Times New Roman" w:hAnsi="Times New Roman"/>
          <w:sz w:val="28"/>
          <w:szCs w:val="28"/>
        </w:rPr>
        <w:t>» является сегодня одним из крупнейших производителей мороженого в Беларуси. Основное направление деятельности предприятия – производство мороженого. Компания вот уже 10 лет успешно действует на рынке республики, ежегодно получает награды за достижения в области качества, регулярно расширяет ассортимент предлагаемой продукции. Однако</w:t>
      </w:r>
      <w:proofErr w:type="gramStart"/>
      <w:r w:rsidRPr="00953450">
        <w:rPr>
          <w:rFonts w:ascii="Times New Roman" w:hAnsi="Times New Roman"/>
          <w:sz w:val="28"/>
          <w:szCs w:val="28"/>
        </w:rPr>
        <w:t>,</w:t>
      </w:r>
      <w:proofErr w:type="gramEnd"/>
      <w:r w:rsidRPr="00953450">
        <w:rPr>
          <w:rFonts w:ascii="Times New Roman" w:hAnsi="Times New Roman"/>
          <w:sz w:val="28"/>
          <w:szCs w:val="28"/>
        </w:rPr>
        <w:t xml:space="preserve"> компании есть куда стремится, т.к. кроме нее на рынке действует большое количество отечественных и импортных предприятий, предлагающих аналогичную продукции. Поэтому для компании важно проанализировать конкурентоспособность своей продукции и разработать эффективные меры по ее повышению.</w:t>
      </w:r>
    </w:p>
    <w:p w:rsidR="001C498D" w:rsidRDefault="001C498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C498D" w:rsidRPr="001C498D" w:rsidRDefault="001C498D" w:rsidP="001C498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32"/>
          <w:szCs w:val="32"/>
        </w:rPr>
      </w:pPr>
      <w:r w:rsidRPr="001C498D">
        <w:rPr>
          <w:rFonts w:ascii="Times New Roman" w:hAnsi="Times New Roman"/>
          <w:b/>
          <w:sz w:val="32"/>
          <w:szCs w:val="32"/>
        </w:rPr>
        <w:lastRenderedPageBreak/>
        <w:t>1 Методы сбора информации</w:t>
      </w:r>
    </w:p>
    <w:p w:rsidR="001C498D" w:rsidRDefault="001C498D" w:rsidP="00314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498D" w:rsidRPr="001C498D" w:rsidRDefault="001C498D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Pr="001C498D">
        <w:rPr>
          <w:rFonts w:ascii="Times New Roman" w:hAnsi="Times New Roman"/>
          <w:b/>
          <w:sz w:val="28"/>
          <w:szCs w:val="28"/>
        </w:rPr>
        <w:t>Кабинетные исследования</w:t>
      </w:r>
    </w:p>
    <w:p w:rsidR="001C498D" w:rsidRDefault="001C498D" w:rsidP="001C498D">
      <w:pPr>
        <w:pStyle w:val="a3"/>
        <w:spacing w:after="0" w:line="240" w:lineRule="auto"/>
        <w:ind w:left="1128"/>
        <w:jc w:val="both"/>
        <w:rPr>
          <w:rFonts w:ascii="Times New Roman" w:hAnsi="Times New Roman"/>
          <w:b/>
          <w:sz w:val="28"/>
          <w:szCs w:val="28"/>
        </w:rPr>
      </w:pPr>
    </w:p>
    <w:p w:rsidR="00EA6A3E" w:rsidRDefault="00EA6A3E" w:rsidP="00EA6A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6A3E">
        <w:rPr>
          <w:rFonts w:ascii="Times New Roman" w:hAnsi="Times New Roman"/>
          <w:sz w:val="28"/>
          <w:szCs w:val="28"/>
        </w:rPr>
        <w:t xml:space="preserve">Прежде чем приступить к сбору первичных данных, необходимо тщательно изучить имеющиеся </w:t>
      </w:r>
      <w:r>
        <w:rPr>
          <w:rFonts w:ascii="Times New Roman" w:hAnsi="Times New Roman"/>
          <w:sz w:val="28"/>
          <w:szCs w:val="28"/>
        </w:rPr>
        <w:t xml:space="preserve">вторичные данные. </w:t>
      </w:r>
    </w:p>
    <w:p w:rsidR="00EA6A3E" w:rsidRDefault="00EA6A3E" w:rsidP="00EA6A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7E7E">
        <w:rPr>
          <w:rFonts w:ascii="Times New Roman" w:hAnsi="Times New Roman"/>
          <w:sz w:val="28"/>
          <w:szCs w:val="28"/>
          <w:u w:val="single"/>
        </w:rPr>
        <w:t>Вторичной</w:t>
      </w:r>
      <w:r>
        <w:rPr>
          <w:rFonts w:ascii="Times New Roman" w:hAnsi="Times New Roman"/>
          <w:sz w:val="28"/>
          <w:szCs w:val="28"/>
        </w:rPr>
        <w:t xml:space="preserve"> называется информация, которая собрана для целей, отличных от целей текущего маркетингового исследования.</w:t>
      </w:r>
    </w:p>
    <w:p w:rsidR="00EA6A3E" w:rsidRPr="00953450" w:rsidRDefault="00EA6A3E" w:rsidP="00EA6A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часто используемыми источниками вторичной информации являются периодические издания, статистические сборники и бюллетени, таможенная статистика, сеть Интернет. </w:t>
      </w:r>
      <w:r w:rsidR="00953450">
        <w:rPr>
          <w:rFonts w:ascii="Times New Roman" w:hAnsi="Times New Roman"/>
          <w:sz w:val="28"/>
          <w:szCs w:val="28"/>
        </w:rPr>
        <w:t>Сеть Интернет может использоваться для исследования товарных рынков, для изучения фирменной структуры рынка, для определения особенностей потребителей и для решения многих других задач</w:t>
      </w:r>
      <w:r w:rsidR="00953450" w:rsidRPr="00D36416">
        <w:rPr>
          <w:rFonts w:ascii="Times New Roman" w:hAnsi="Times New Roman"/>
          <w:sz w:val="28"/>
          <w:szCs w:val="28"/>
        </w:rPr>
        <w:t>.</w:t>
      </w:r>
      <w:r w:rsidR="00D36416" w:rsidRPr="00D36416">
        <w:rPr>
          <w:rFonts w:ascii="Times New Roman" w:hAnsi="Times New Roman"/>
          <w:sz w:val="28"/>
          <w:szCs w:val="28"/>
        </w:rPr>
        <w:t xml:space="preserve"> </w:t>
      </w:r>
      <w:r w:rsidRPr="00D36416">
        <w:rPr>
          <w:rFonts w:ascii="Times New Roman" w:hAnsi="Times New Roman"/>
          <w:sz w:val="28"/>
          <w:szCs w:val="28"/>
        </w:rPr>
        <w:t>[</w:t>
      </w:r>
      <w:r w:rsidR="00D36416" w:rsidRPr="00D36416">
        <w:rPr>
          <w:rFonts w:ascii="Times New Roman" w:hAnsi="Times New Roman"/>
          <w:sz w:val="28"/>
          <w:szCs w:val="28"/>
        </w:rPr>
        <w:t>1</w:t>
      </w:r>
      <w:r w:rsidR="00D36416">
        <w:rPr>
          <w:rFonts w:ascii="Times New Roman" w:hAnsi="Times New Roman"/>
          <w:sz w:val="28"/>
          <w:szCs w:val="28"/>
          <w:lang w:val="en-US"/>
        </w:rPr>
        <w:t>,</w:t>
      </w:r>
      <w:r w:rsidRPr="00D36416">
        <w:rPr>
          <w:rFonts w:ascii="Times New Roman" w:hAnsi="Times New Roman"/>
          <w:sz w:val="28"/>
          <w:szCs w:val="28"/>
        </w:rPr>
        <w:t xml:space="preserve"> с.14]</w:t>
      </w:r>
    </w:p>
    <w:p w:rsidR="009D7E7E" w:rsidRPr="00993D6D" w:rsidRDefault="009D7E7E" w:rsidP="009D7E7E">
      <w:pPr>
        <w:shd w:val="clear" w:color="auto" w:fill="FFFFFF"/>
        <w:spacing w:after="0" w:line="240" w:lineRule="auto"/>
        <w:ind w:left="60" w:right="23" w:firstLine="708"/>
        <w:jc w:val="both"/>
        <w:rPr>
          <w:color w:val="000000"/>
          <w:sz w:val="28"/>
          <w:szCs w:val="28"/>
        </w:rPr>
      </w:pPr>
      <w:r w:rsidRPr="00993D6D">
        <w:rPr>
          <w:color w:val="000000"/>
          <w:sz w:val="28"/>
          <w:szCs w:val="28"/>
        </w:rPr>
        <w:t xml:space="preserve">Кабинетное исследование позволяет решить следующие </w:t>
      </w:r>
      <w:r w:rsidRPr="009D7E7E">
        <w:rPr>
          <w:color w:val="000000"/>
          <w:sz w:val="28"/>
          <w:szCs w:val="28"/>
          <w:u w:val="single"/>
        </w:rPr>
        <w:t>задачи:</w:t>
      </w:r>
      <w:r w:rsidRPr="00993D6D">
        <w:rPr>
          <w:color w:val="000000"/>
          <w:sz w:val="28"/>
          <w:szCs w:val="28"/>
        </w:rPr>
        <w:t xml:space="preserve"> </w:t>
      </w:r>
    </w:p>
    <w:p w:rsidR="009D7E7E" w:rsidRPr="009D7E7E" w:rsidRDefault="009D7E7E" w:rsidP="006C772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9D7E7E">
        <w:rPr>
          <w:rFonts w:asciiTheme="majorHAnsi" w:hAnsiTheme="majorHAnsi" w:cstheme="majorHAnsi"/>
          <w:color w:val="000000"/>
          <w:sz w:val="28"/>
          <w:szCs w:val="28"/>
        </w:rPr>
        <w:t xml:space="preserve">оценка объема и структуры рынков; </w:t>
      </w:r>
    </w:p>
    <w:p w:rsidR="009D7E7E" w:rsidRPr="009D7E7E" w:rsidRDefault="009D7E7E" w:rsidP="006C772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9D7E7E">
        <w:rPr>
          <w:rFonts w:asciiTheme="majorHAnsi" w:hAnsiTheme="majorHAnsi" w:cstheme="majorHAnsi"/>
          <w:color w:val="000000"/>
          <w:sz w:val="28"/>
          <w:szCs w:val="28"/>
        </w:rPr>
        <w:t xml:space="preserve">определение свободных товарных ниш; </w:t>
      </w:r>
    </w:p>
    <w:p w:rsidR="009D7E7E" w:rsidRPr="009D7E7E" w:rsidRDefault="009D7E7E" w:rsidP="006C772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9D7E7E">
        <w:rPr>
          <w:rFonts w:asciiTheme="majorHAnsi" w:hAnsiTheme="majorHAnsi" w:cstheme="majorHAnsi"/>
          <w:color w:val="000000"/>
          <w:sz w:val="28"/>
          <w:szCs w:val="28"/>
        </w:rPr>
        <w:t xml:space="preserve">оценка существующих тенденций на рынке; </w:t>
      </w:r>
    </w:p>
    <w:p w:rsidR="009D7E7E" w:rsidRPr="009D7E7E" w:rsidRDefault="009D7E7E" w:rsidP="006C772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2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9D7E7E">
        <w:rPr>
          <w:rFonts w:asciiTheme="majorHAnsi" w:hAnsiTheme="majorHAnsi" w:cstheme="majorHAnsi"/>
          <w:color w:val="000000"/>
          <w:sz w:val="28"/>
          <w:szCs w:val="28"/>
        </w:rPr>
        <w:t>прогнозирование его развития</w:t>
      </w:r>
      <w:r w:rsidRPr="00D36416">
        <w:rPr>
          <w:rFonts w:asciiTheme="majorHAnsi" w:hAnsiTheme="majorHAnsi" w:cstheme="majorHAnsi"/>
          <w:color w:val="000000" w:themeColor="text1"/>
          <w:sz w:val="28"/>
          <w:szCs w:val="28"/>
        </w:rPr>
        <w:t>. [</w:t>
      </w:r>
      <w:r w:rsidR="00D36416" w:rsidRPr="00D36416">
        <w:rPr>
          <w:rFonts w:asciiTheme="majorHAnsi" w:hAnsiTheme="majorHAnsi" w:cstheme="majorHAnsi"/>
          <w:color w:val="000000" w:themeColor="text1"/>
          <w:sz w:val="28"/>
          <w:szCs w:val="28"/>
        </w:rPr>
        <w:t>2 , с</w:t>
      </w:r>
      <w:r w:rsidRPr="00D36416">
        <w:rPr>
          <w:rFonts w:asciiTheme="majorHAnsi" w:hAnsiTheme="majorHAnsi" w:cstheme="majorHAnsi"/>
          <w:color w:val="000000" w:themeColor="text1"/>
          <w:sz w:val="28"/>
          <w:szCs w:val="28"/>
        </w:rPr>
        <w:t>.276]</w:t>
      </w:r>
    </w:p>
    <w:p w:rsidR="009D7E7E" w:rsidRPr="009D7E7E" w:rsidRDefault="009D7E7E" w:rsidP="009D7E7E">
      <w:pPr>
        <w:shd w:val="clear" w:color="auto" w:fill="FFFFFF"/>
        <w:spacing w:after="0" w:line="240" w:lineRule="auto"/>
        <w:ind w:right="23" w:firstLine="708"/>
        <w:jc w:val="both"/>
        <w:rPr>
          <w:color w:val="000000"/>
          <w:sz w:val="28"/>
          <w:szCs w:val="28"/>
        </w:rPr>
      </w:pPr>
      <w:r w:rsidRPr="009D7E7E">
        <w:rPr>
          <w:color w:val="000000"/>
          <w:sz w:val="28"/>
          <w:szCs w:val="28"/>
          <w:u w:val="single"/>
        </w:rPr>
        <w:t>Преимущества</w:t>
      </w:r>
      <w:r w:rsidRPr="009D7E7E">
        <w:rPr>
          <w:color w:val="000000"/>
          <w:sz w:val="28"/>
          <w:szCs w:val="28"/>
        </w:rPr>
        <w:t xml:space="preserve"> кабинетного исследования состоят в следующем: </w:t>
      </w:r>
    </w:p>
    <w:p w:rsidR="009D7E7E" w:rsidRPr="00993D6D" w:rsidRDefault="009D7E7E" w:rsidP="006C7721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right="23"/>
        <w:jc w:val="both"/>
        <w:rPr>
          <w:color w:val="000000"/>
          <w:sz w:val="28"/>
          <w:szCs w:val="28"/>
        </w:rPr>
      </w:pPr>
      <w:r w:rsidRPr="00993D6D">
        <w:rPr>
          <w:color w:val="000000"/>
          <w:sz w:val="28"/>
          <w:szCs w:val="28"/>
        </w:rPr>
        <w:t xml:space="preserve">результаты исследования дают целостное представление о состоянии рынка, поскольку используется комплексная информация из различных источников; </w:t>
      </w:r>
    </w:p>
    <w:p w:rsidR="009D7E7E" w:rsidRPr="00993D6D" w:rsidRDefault="009D7E7E" w:rsidP="006C7721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right="23"/>
        <w:jc w:val="both"/>
        <w:rPr>
          <w:color w:val="000000"/>
          <w:sz w:val="28"/>
          <w:szCs w:val="28"/>
        </w:rPr>
      </w:pPr>
      <w:r w:rsidRPr="00993D6D">
        <w:rPr>
          <w:color w:val="000000"/>
          <w:sz w:val="28"/>
          <w:szCs w:val="28"/>
        </w:rPr>
        <w:t xml:space="preserve">позволяет оценить показатели, которые не всегда возможно измерить с помощью опроса; </w:t>
      </w:r>
    </w:p>
    <w:p w:rsidR="009D7E7E" w:rsidRPr="00993D6D" w:rsidRDefault="009D7E7E" w:rsidP="006C7721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right="23"/>
        <w:jc w:val="both"/>
        <w:rPr>
          <w:color w:val="000000"/>
          <w:sz w:val="28"/>
          <w:szCs w:val="28"/>
        </w:rPr>
      </w:pPr>
      <w:r w:rsidRPr="00993D6D">
        <w:rPr>
          <w:color w:val="000000"/>
          <w:sz w:val="28"/>
          <w:szCs w:val="28"/>
        </w:rPr>
        <w:t xml:space="preserve">позволяет оценивать динамику показателей; </w:t>
      </w:r>
    </w:p>
    <w:p w:rsidR="009D7E7E" w:rsidRPr="0018221E" w:rsidRDefault="009D7E7E" w:rsidP="006C7721">
      <w:pPr>
        <w:numPr>
          <w:ilvl w:val="0"/>
          <w:numId w:val="4"/>
        </w:numPr>
        <w:shd w:val="clear" w:color="auto" w:fill="FFFFFF"/>
        <w:tabs>
          <w:tab w:val="left" w:pos="1080"/>
        </w:tabs>
        <w:spacing w:after="0" w:line="240" w:lineRule="auto"/>
        <w:ind w:right="23"/>
        <w:jc w:val="both"/>
        <w:rPr>
          <w:sz w:val="28"/>
          <w:szCs w:val="28"/>
        </w:rPr>
      </w:pPr>
      <w:r w:rsidRPr="00993D6D">
        <w:rPr>
          <w:color w:val="000000"/>
          <w:sz w:val="28"/>
          <w:szCs w:val="28"/>
        </w:rPr>
        <w:t>на основании исследования делается прогноз о состоянии рынка.</w:t>
      </w:r>
    </w:p>
    <w:p w:rsidR="009D7E7E" w:rsidRDefault="009D7E7E" w:rsidP="009D7E7E">
      <w:pPr>
        <w:spacing w:after="0" w:line="240" w:lineRule="auto"/>
        <w:ind w:left="60" w:right="23" w:firstLine="708"/>
        <w:jc w:val="both"/>
        <w:rPr>
          <w:sz w:val="28"/>
          <w:szCs w:val="28"/>
        </w:rPr>
      </w:pPr>
      <w:r w:rsidRPr="009D7E7E">
        <w:rPr>
          <w:sz w:val="28"/>
          <w:szCs w:val="28"/>
          <w:u w:val="single"/>
        </w:rPr>
        <w:t>Недостатк</w:t>
      </w:r>
      <w:r>
        <w:rPr>
          <w:sz w:val="28"/>
          <w:szCs w:val="28"/>
          <w:u w:val="single"/>
        </w:rPr>
        <w:t>и</w:t>
      </w:r>
      <w:r w:rsidRPr="009D7E7E">
        <w:rPr>
          <w:sz w:val="28"/>
          <w:szCs w:val="28"/>
        </w:rPr>
        <w:t xml:space="preserve"> кабинетного исследования</w:t>
      </w:r>
      <w:r>
        <w:rPr>
          <w:sz w:val="28"/>
          <w:szCs w:val="28"/>
        </w:rPr>
        <w:t>:</w:t>
      </w:r>
    </w:p>
    <w:p w:rsidR="009D7E7E" w:rsidRPr="009D7E7E" w:rsidRDefault="009D7E7E" w:rsidP="006C7721">
      <w:pPr>
        <w:pStyle w:val="a3"/>
        <w:numPr>
          <w:ilvl w:val="0"/>
          <w:numId w:val="5"/>
        </w:numPr>
        <w:spacing w:after="0" w:line="240" w:lineRule="auto"/>
        <w:ind w:right="23"/>
        <w:jc w:val="both"/>
        <w:rPr>
          <w:sz w:val="28"/>
          <w:szCs w:val="28"/>
        </w:rPr>
      </w:pPr>
      <w:r w:rsidRPr="009D7E7E">
        <w:rPr>
          <w:rFonts w:asciiTheme="majorHAnsi" w:hAnsiTheme="majorHAnsi" w:cstheme="majorHAnsi"/>
          <w:sz w:val="28"/>
          <w:szCs w:val="28"/>
        </w:rPr>
        <w:t xml:space="preserve">не всегда подходит для целей проводимого исследования в силу общего характера; </w:t>
      </w:r>
    </w:p>
    <w:p w:rsidR="009D7E7E" w:rsidRPr="009D7E7E" w:rsidRDefault="009D7E7E" w:rsidP="006C7721">
      <w:pPr>
        <w:pStyle w:val="a3"/>
        <w:numPr>
          <w:ilvl w:val="0"/>
          <w:numId w:val="5"/>
        </w:numPr>
        <w:spacing w:after="0" w:line="240" w:lineRule="auto"/>
        <w:ind w:right="23"/>
        <w:jc w:val="both"/>
        <w:rPr>
          <w:sz w:val="28"/>
          <w:szCs w:val="28"/>
        </w:rPr>
      </w:pPr>
      <w:r w:rsidRPr="009D7E7E">
        <w:rPr>
          <w:rFonts w:asciiTheme="majorHAnsi" w:hAnsiTheme="majorHAnsi" w:cstheme="majorHAnsi"/>
          <w:sz w:val="28"/>
          <w:szCs w:val="28"/>
        </w:rPr>
        <w:t xml:space="preserve">информация может быть устаревшей; </w:t>
      </w:r>
    </w:p>
    <w:p w:rsidR="009D7E7E" w:rsidRPr="009D7E7E" w:rsidRDefault="009D7E7E" w:rsidP="006C7721">
      <w:pPr>
        <w:pStyle w:val="a3"/>
        <w:numPr>
          <w:ilvl w:val="0"/>
          <w:numId w:val="5"/>
        </w:numPr>
        <w:spacing w:after="0" w:line="240" w:lineRule="auto"/>
        <w:ind w:right="23"/>
        <w:jc w:val="both"/>
        <w:rPr>
          <w:sz w:val="28"/>
          <w:szCs w:val="28"/>
        </w:rPr>
      </w:pPr>
      <w:r w:rsidRPr="009D7E7E">
        <w:rPr>
          <w:rFonts w:asciiTheme="majorHAnsi" w:hAnsiTheme="majorHAnsi" w:cstheme="majorHAnsi"/>
          <w:sz w:val="28"/>
          <w:szCs w:val="28"/>
        </w:rPr>
        <w:t>методология, по которой собраны данные, может не соответствовать целям настоящего исследования</w:t>
      </w:r>
      <w:r w:rsidRPr="00781E8D">
        <w:rPr>
          <w:color w:val="000000" w:themeColor="text1"/>
          <w:sz w:val="28"/>
          <w:szCs w:val="28"/>
        </w:rPr>
        <w:t>.</w:t>
      </w:r>
      <w:r w:rsidRPr="00781E8D">
        <w:rPr>
          <w:rFonts w:ascii="Times New Roman" w:hAnsi="Times New Roman"/>
          <w:color w:val="000000" w:themeColor="text1"/>
          <w:sz w:val="28"/>
          <w:szCs w:val="28"/>
        </w:rPr>
        <w:t xml:space="preserve"> [</w:t>
      </w:r>
      <w:r w:rsidR="00781E8D" w:rsidRPr="00781E8D">
        <w:rPr>
          <w:rFonts w:ascii="Times New Roman" w:hAnsi="Times New Roman"/>
          <w:color w:val="000000" w:themeColor="text1"/>
          <w:sz w:val="28"/>
          <w:szCs w:val="28"/>
          <w:lang w:val="en-US"/>
        </w:rPr>
        <w:t>3</w:t>
      </w:r>
      <w:r w:rsidRPr="00781E8D">
        <w:rPr>
          <w:rFonts w:ascii="Times New Roman" w:hAnsi="Times New Roman"/>
          <w:color w:val="000000" w:themeColor="text1"/>
          <w:sz w:val="28"/>
          <w:szCs w:val="28"/>
        </w:rPr>
        <w:t>, с. 301]</w:t>
      </w:r>
    </w:p>
    <w:p w:rsidR="009D7E7E" w:rsidRDefault="009D7E7E" w:rsidP="009D7E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7E7E">
        <w:rPr>
          <w:rFonts w:ascii="Times New Roman" w:hAnsi="Times New Roman"/>
          <w:sz w:val="28"/>
          <w:szCs w:val="28"/>
        </w:rPr>
        <w:t xml:space="preserve">В ходе проведения </w:t>
      </w:r>
      <w:r>
        <w:rPr>
          <w:rFonts w:ascii="Times New Roman" w:hAnsi="Times New Roman"/>
          <w:sz w:val="28"/>
          <w:szCs w:val="28"/>
        </w:rPr>
        <w:t xml:space="preserve">кабинетного исследования в рамках темы «Повышение конкурентоспособности мороженого торговой марки «Гоша» </w:t>
      </w:r>
      <w:r w:rsidR="00C8621C">
        <w:rPr>
          <w:rFonts w:ascii="Times New Roman" w:hAnsi="Times New Roman"/>
          <w:sz w:val="28"/>
          <w:szCs w:val="28"/>
        </w:rPr>
        <w:t xml:space="preserve">были использованы различные </w:t>
      </w:r>
      <w:proofErr w:type="spellStart"/>
      <w:proofErr w:type="gramStart"/>
      <w:r w:rsidR="00C8621C">
        <w:rPr>
          <w:rFonts w:ascii="Times New Roman" w:hAnsi="Times New Roman"/>
          <w:sz w:val="28"/>
          <w:szCs w:val="28"/>
        </w:rPr>
        <w:t>интернет-источники</w:t>
      </w:r>
      <w:proofErr w:type="spellEnd"/>
      <w:proofErr w:type="gramEnd"/>
      <w:r w:rsidR="00C8621C">
        <w:rPr>
          <w:rFonts w:ascii="Times New Roman" w:hAnsi="Times New Roman"/>
          <w:sz w:val="28"/>
          <w:szCs w:val="28"/>
        </w:rPr>
        <w:t xml:space="preserve">, а именно: сайты производителей мороженого,  данные информационного агентства, статьи сайтов, посвященных продуктам и питания. </w:t>
      </w:r>
    </w:p>
    <w:p w:rsidR="00C8621C" w:rsidRDefault="00C8621C" w:rsidP="009D7E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проведенных нами кабинетных исследований:</w:t>
      </w:r>
    </w:p>
    <w:p w:rsidR="00C8621C" w:rsidRDefault="00C8621C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перечня отечественных и импортных конкурентов ИП ООО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C8621C" w:rsidRDefault="00C8621C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состоянии рынка мороженого РБ;</w:t>
      </w:r>
    </w:p>
    <w:p w:rsidR="00C8621C" w:rsidRDefault="00C8621C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ассортимента мороженого на белорусском рынке;</w:t>
      </w:r>
    </w:p>
    <w:p w:rsidR="00C8621C" w:rsidRDefault="00C8621C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детальное изучение основных конкурирующих марок;</w:t>
      </w:r>
    </w:p>
    <w:p w:rsidR="00C8621C" w:rsidRDefault="00C8621C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общая информация о ИП ООО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», история предприятия;</w:t>
      </w:r>
    </w:p>
    <w:p w:rsidR="00C8621C" w:rsidRDefault="007A3C6B" w:rsidP="006C772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преимущества и недостатки</w:t>
      </w:r>
      <w:r w:rsidR="00C8621C">
        <w:rPr>
          <w:rFonts w:ascii="Times New Roman" w:hAnsi="Times New Roman"/>
          <w:sz w:val="28"/>
          <w:szCs w:val="28"/>
        </w:rPr>
        <w:t xml:space="preserve"> данной компании.</w:t>
      </w:r>
    </w:p>
    <w:p w:rsidR="004110BD" w:rsidRPr="0057102D" w:rsidRDefault="004110BD" w:rsidP="004110B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проведенном кабинетном исследовании представлен в </w:t>
      </w:r>
      <w:r w:rsidRPr="0057102D">
        <w:rPr>
          <w:rFonts w:ascii="Times New Roman" w:hAnsi="Times New Roman"/>
          <w:color w:val="000000" w:themeColor="text1"/>
          <w:sz w:val="28"/>
          <w:szCs w:val="28"/>
        </w:rPr>
        <w:t>приложении А.</w:t>
      </w:r>
    </w:p>
    <w:p w:rsidR="004110BD" w:rsidRPr="004110BD" w:rsidRDefault="004110BD" w:rsidP="004110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3CDB" w:rsidRDefault="00EB3CDB" w:rsidP="00EB3CDB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Экспертный опрос</w:t>
      </w:r>
    </w:p>
    <w:p w:rsidR="00EB3CDB" w:rsidRDefault="00EB3CDB" w:rsidP="00EB3C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B3CDB" w:rsidRPr="00343139" w:rsidRDefault="00EB3CDB" w:rsidP="00EB3CDB">
      <w:pPr>
        <w:spacing w:after="0" w:line="240" w:lineRule="auto"/>
        <w:ind w:right="20" w:firstLine="708"/>
        <w:jc w:val="both"/>
        <w:rPr>
          <w:sz w:val="28"/>
          <w:szCs w:val="28"/>
        </w:rPr>
      </w:pPr>
      <w:r w:rsidRPr="00EB3CDB">
        <w:rPr>
          <w:sz w:val="28"/>
          <w:szCs w:val="28"/>
          <w:u w:val="single"/>
        </w:rPr>
        <w:t>Экспертный опрос</w:t>
      </w:r>
      <w:r w:rsidRPr="00343139">
        <w:rPr>
          <w:sz w:val="28"/>
          <w:szCs w:val="28"/>
        </w:rPr>
        <w:t xml:space="preserve"> — метод, который является способом аккумуляции научных знаний и практического опыта профессионалов по вопросам, имеющим непосредственное отношение к предмету опроса. </w:t>
      </w:r>
    </w:p>
    <w:p w:rsidR="00EB3CDB" w:rsidRDefault="00EB3CDB" w:rsidP="00EB3CDB">
      <w:pPr>
        <w:spacing w:after="0" w:line="240" w:lineRule="auto"/>
        <w:ind w:right="20" w:firstLine="708"/>
        <w:jc w:val="both"/>
        <w:rPr>
          <w:sz w:val="28"/>
          <w:szCs w:val="28"/>
        </w:rPr>
      </w:pPr>
      <w:r w:rsidRPr="00343139">
        <w:rPr>
          <w:sz w:val="28"/>
          <w:szCs w:val="28"/>
        </w:rPr>
        <w:t xml:space="preserve">Свои суждения эксперт высказывает в беседе с человеком, </w:t>
      </w:r>
      <w:proofErr w:type="gramStart"/>
      <w:r w:rsidRPr="00343139">
        <w:rPr>
          <w:sz w:val="28"/>
          <w:szCs w:val="28"/>
        </w:rPr>
        <w:t>осуществляющем</w:t>
      </w:r>
      <w:proofErr w:type="gramEnd"/>
      <w:r w:rsidRPr="00343139">
        <w:rPr>
          <w:sz w:val="28"/>
          <w:szCs w:val="28"/>
        </w:rPr>
        <w:t xml:space="preserve"> опрос (прогнозистом), отвечая на поставленные перед ним вопросы. Эксперт в данном случае не имеет времени для предварительного анализа этих вопросов, поэтому прогнозист при проведении интервью должен тщательно продумывать формулировки и смысловое содержание вопросов. </w:t>
      </w:r>
    </w:p>
    <w:p w:rsidR="00EB3CDB" w:rsidRDefault="00EB3CDB" w:rsidP="00EB3CDB">
      <w:pPr>
        <w:spacing w:after="0" w:line="240" w:lineRule="auto"/>
        <w:ind w:firstLine="708"/>
        <w:jc w:val="both"/>
        <w:rPr>
          <w:color w:val="FF0000"/>
          <w:sz w:val="28"/>
          <w:szCs w:val="28"/>
        </w:rPr>
      </w:pPr>
      <w:r w:rsidRPr="00343139">
        <w:rPr>
          <w:sz w:val="28"/>
          <w:szCs w:val="28"/>
        </w:rPr>
        <w:t>Экспертный опрос позволяет получить информацию неколичественного типа: тенденции развития рынка, анализ конкурентных преимуществ, общая ситуация рынка и т.п. По сути, экспертные интервью дополняют кабинетные исследования и позволяют получить сформулированное мнение профессионалов</w:t>
      </w:r>
      <w:r w:rsidRPr="00781E8D">
        <w:rPr>
          <w:color w:val="000000" w:themeColor="text1"/>
          <w:sz w:val="28"/>
          <w:szCs w:val="28"/>
        </w:rPr>
        <w:t>. [</w:t>
      </w:r>
      <w:r w:rsidR="00781E8D" w:rsidRPr="00781E8D">
        <w:rPr>
          <w:color w:val="000000" w:themeColor="text1"/>
          <w:sz w:val="28"/>
          <w:szCs w:val="28"/>
          <w:lang w:val="en-US"/>
        </w:rPr>
        <w:t>4</w:t>
      </w:r>
      <w:r w:rsidRPr="00781E8D">
        <w:rPr>
          <w:color w:val="000000" w:themeColor="text1"/>
          <w:sz w:val="28"/>
          <w:szCs w:val="28"/>
        </w:rPr>
        <w:t>]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Экспертный</w:t>
      </w:r>
      <w:r w:rsidRPr="0038458A">
        <w:rPr>
          <w:color w:val="000000"/>
          <w:sz w:val="28"/>
          <w:szCs w:val="28"/>
        </w:rPr>
        <w:t xml:space="preserve"> опрос</w:t>
      </w:r>
      <w:r>
        <w:rPr>
          <w:color w:val="000000"/>
          <w:sz w:val="28"/>
          <w:szCs w:val="28"/>
        </w:rPr>
        <w:t xml:space="preserve"> в рамках</w:t>
      </w:r>
      <w:r w:rsidRPr="003845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данного маркетингового исследования проводился </w:t>
      </w:r>
      <w:r w:rsidRPr="004110BD">
        <w:rPr>
          <w:color w:val="000000"/>
          <w:sz w:val="28"/>
          <w:szCs w:val="28"/>
          <w:u w:val="single"/>
        </w:rPr>
        <w:t>с целью</w:t>
      </w:r>
      <w:r>
        <w:rPr>
          <w:color w:val="000000"/>
          <w:sz w:val="28"/>
          <w:szCs w:val="28"/>
        </w:rPr>
        <w:t>:</w:t>
      </w:r>
    </w:p>
    <w:p w:rsidR="00EB3CDB" w:rsidRDefault="00EB3CDB" w:rsidP="006C7721">
      <w:pPr>
        <w:pStyle w:val="orgtext1"/>
        <w:numPr>
          <w:ilvl w:val="0"/>
          <w:numId w:val="6"/>
        </w:numPr>
        <w:spacing w:before="0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получить информацию</w:t>
      </w:r>
      <w:r w:rsidRPr="0038458A"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 xml:space="preserve"> мороженом «Гоша», об его конкурентах;</w:t>
      </w:r>
    </w:p>
    <w:p w:rsidR="00EB3CDB" w:rsidRDefault="00EB3CDB" w:rsidP="006C7721">
      <w:pPr>
        <w:pStyle w:val="orgtext1"/>
        <w:numPr>
          <w:ilvl w:val="0"/>
          <w:numId w:val="6"/>
        </w:numPr>
        <w:spacing w:before="0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узнать, какие критерии являются основополагающими при выборе мороженого;</w:t>
      </w:r>
    </w:p>
    <w:p w:rsidR="00EB3CDB" w:rsidRDefault="00EB3CDB" w:rsidP="006C7721">
      <w:pPr>
        <w:pStyle w:val="orgtext1"/>
        <w:numPr>
          <w:ilvl w:val="0"/>
          <w:numId w:val="6"/>
        </w:numPr>
        <w:spacing w:before="0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рассчитать интегральный индекс конкурентоспособности и </w:t>
      </w:r>
      <w:proofErr w:type="gramStart"/>
      <w:r>
        <w:rPr>
          <w:color w:val="000000"/>
          <w:sz w:val="28"/>
          <w:szCs w:val="28"/>
        </w:rPr>
        <w:t>в последствии</w:t>
      </w:r>
      <w:proofErr w:type="gramEnd"/>
      <w:r>
        <w:rPr>
          <w:color w:val="000000"/>
          <w:sz w:val="28"/>
          <w:szCs w:val="28"/>
        </w:rPr>
        <w:t xml:space="preserve"> создать рейтинг мороженого по его способности соответствовать основным требованиям.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известно, п</w:t>
      </w:r>
      <w:r w:rsidRPr="0038458A">
        <w:rPr>
          <w:color w:val="000000"/>
          <w:sz w:val="28"/>
          <w:szCs w:val="28"/>
        </w:rPr>
        <w:t>одобная информация может  исходить</w:t>
      </w:r>
      <w:r>
        <w:rPr>
          <w:color w:val="000000"/>
          <w:sz w:val="28"/>
          <w:szCs w:val="28"/>
        </w:rPr>
        <w:t xml:space="preserve"> </w:t>
      </w:r>
      <w:r w:rsidRPr="0038458A">
        <w:rPr>
          <w:color w:val="000000"/>
          <w:sz w:val="28"/>
          <w:szCs w:val="28"/>
        </w:rPr>
        <w:t xml:space="preserve">только от компетентных лиц - экспертов, </w:t>
      </w:r>
      <w:r>
        <w:rPr>
          <w:color w:val="000000"/>
          <w:sz w:val="28"/>
          <w:szCs w:val="28"/>
        </w:rPr>
        <w:t xml:space="preserve">имеющих глубокие знания </w:t>
      </w:r>
      <w:r w:rsidRPr="0038458A">
        <w:rPr>
          <w:color w:val="000000"/>
          <w:sz w:val="28"/>
          <w:szCs w:val="28"/>
        </w:rPr>
        <w:t>о предмете</w:t>
      </w:r>
      <w:r>
        <w:rPr>
          <w:color w:val="000000"/>
          <w:sz w:val="28"/>
          <w:szCs w:val="28"/>
        </w:rPr>
        <w:t xml:space="preserve"> </w:t>
      </w:r>
      <w:r w:rsidRPr="0038458A">
        <w:rPr>
          <w:color w:val="000000"/>
          <w:sz w:val="28"/>
          <w:szCs w:val="28"/>
        </w:rPr>
        <w:t>или объекте исследования</w:t>
      </w:r>
      <w:r>
        <w:rPr>
          <w:color w:val="000000"/>
          <w:sz w:val="28"/>
          <w:szCs w:val="28"/>
        </w:rPr>
        <w:t>.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Именно для того, что бы полученная нами информация была релевантной и весомой, для участия в опросе были приглашены заинтересованные и активные потребители, которые не только знакомы с анализируемым мороженым, но и постоянно употребляют его, следят за новинками мороженого.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Прежде чем подойти к описанию проведения экспертного опроса и к полученным результатам, хотелось бы уточнить, что экспертной оценке подверглось мороженое в рожке отечественных и зарубежных производителей.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 w:rsidRPr="004110BD">
        <w:rPr>
          <w:color w:val="000000"/>
          <w:sz w:val="28"/>
          <w:szCs w:val="28"/>
          <w:u w:val="single"/>
        </w:rPr>
        <w:t>Этапы</w:t>
      </w:r>
      <w:r>
        <w:rPr>
          <w:color w:val="000000"/>
          <w:sz w:val="28"/>
          <w:szCs w:val="28"/>
        </w:rPr>
        <w:t>.</w:t>
      </w: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На первом этапе респондентам было предложено оценить каждый из основных параметров, который определяет выбор мороженого, по уровню значимости для них. Результаты данного этапа представлены в </w:t>
      </w:r>
      <w:r w:rsidRPr="004110BD">
        <w:rPr>
          <w:sz w:val="28"/>
          <w:szCs w:val="28"/>
        </w:rPr>
        <w:t>таблице 1.</w:t>
      </w:r>
    </w:p>
    <w:p w:rsidR="00EB3CDB" w:rsidRDefault="00EB3CDB" w:rsidP="00EB3CDB">
      <w:pPr>
        <w:pStyle w:val="orgtext1"/>
        <w:spacing w:before="0"/>
        <w:ind w:left="60" w:right="20" w:firstLine="708"/>
        <w:rPr>
          <w:color w:val="000000"/>
          <w:sz w:val="28"/>
          <w:szCs w:val="28"/>
        </w:rPr>
      </w:pPr>
    </w:p>
    <w:p w:rsidR="004110BD" w:rsidRDefault="004110BD" w:rsidP="00EB3CDB">
      <w:pPr>
        <w:pStyle w:val="orgtext1"/>
        <w:spacing w:before="0"/>
        <w:ind w:left="0" w:right="20" w:firstLine="0"/>
        <w:rPr>
          <w:b/>
          <w:color w:val="000000"/>
          <w:sz w:val="26"/>
          <w:szCs w:val="26"/>
        </w:rPr>
      </w:pPr>
    </w:p>
    <w:p w:rsidR="00EB3CDB" w:rsidRPr="00EB3CDB" w:rsidRDefault="00EB3CDB" w:rsidP="00EB3CDB">
      <w:pPr>
        <w:pStyle w:val="orgtext1"/>
        <w:spacing w:before="0"/>
        <w:ind w:left="0" w:right="20" w:firstLine="0"/>
        <w:rPr>
          <w:color w:val="000000"/>
          <w:sz w:val="26"/>
          <w:szCs w:val="26"/>
        </w:rPr>
      </w:pPr>
      <w:r w:rsidRPr="00EB3CDB">
        <w:rPr>
          <w:b/>
          <w:color w:val="000000"/>
          <w:sz w:val="26"/>
          <w:szCs w:val="26"/>
        </w:rPr>
        <w:lastRenderedPageBreak/>
        <w:t>Таблица 1 - Экспертная оценка параметров.</w:t>
      </w:r>
    </w:p>
    <w:tbl>
      <w:tblPr>
        <w:tblW w:w="9751" w:type="dxa"/>
        <w:tblInd w:w="103" w:type="dxa"/>
        <w:tblLook w:val="0000"/>
      </w:tblPr>
      <w:tblGrid>
        <w:gridCol w:w="2031"/>
        <w:gridCol w:w="1037"/>
        <w:gridCol w:w="1114"/>
        <w:gridCol w:w="1085"/>
        <w:gridCol w:w="1251"/>
        <w:gridCol w:w="1119"/>
        <w:gridCol w:w="1091"/>
        <w:gridCol w:w="1023"/>
      </w:tblGrid>
      <w:tr w:rsidR="004110BD" w:rsidTr="004110BD">
        <w:trPr>
          <w:trHeight w:val="27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Параметры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4110BD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4110BD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4110BD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Эксп.№6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СР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.з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нач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>.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вкус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0,475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0,54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состав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0,075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0,10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упаковка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0,12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хрустящая вафля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0,14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известность бренда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0,025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0,06</w:t>
            </w:r>
          </w:p>
        </w:tc>
      </w:tr>
      <w:tr w:rsidR="004110BD" w:rsidTr="004110BD">
        <w:trPr>
          <w:trHeight w:val="270"/>
        </w:trPr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калорийность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0,015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0,05</w:t>
            </w:r>
          </w:p>
        </w:tc>
      </w:tr>
    </w:tbl>
    <w:p w:rsidR="00EB3CDB" w:rsidRPr="00EB3CDB" w:rsidRDefault="00EB3CDB" w:rsidP="00EB3CDB">
      <w:pPr>
        <w:pStyle w:val="orgtext1"/>
        <w:spacing w:before="0"/>
        <w:ind w:left="60" w:right="20" w:firstLine="708"/>
        <w:jc w:val="center"/>
        <w:rPr>
          <w:sz w:val="24"/>
          <w:szCs w:val="24"/>
        </w:rPr>
      </w:pPr>
      <w:r w:rsidRPr="00EB3CDB">
        <w:rPr>
          <w:sz w:val="24"/>
          <w:szCs w:val="24"/>
        </w:rPr>
        <w:t>Примечание – Источник: собственная разработка</w:t>
      </w:r>
      <w:r w:rsidR="003206AF">
        <w:rPr>
          <w:sz w:val="24"/>
          <w:szCs w:val="24"/>
        </w:rPr>
        <w:t>.</w:t>
      </w:r>
    </w:p>
    <w:p w:rsidR="00EB3CDB" w:rsidRDefault="00EB3CDB" w:rsidP="00EB3CDB">
      <w:pPr>
        <w:pStyle w:val="orgtext1"/>
        <w:spacing w:before="0"/>
        <w:ind w:left="60" w:right="20" w:firstLine="708"/>
        <w:rPr>
          <w:color w:val="000000"/>
          <w:sz w:val="28"/>
          <w:szCs w:val="28"/>
        </w:rPr>
      </w:pPr>
    </w:p>
    <w:p w:rsidR="00EB3CDB" w:rsidRDefault="00EB3CDB" w:rsidP="00EB3CDB">
      <w:pPr>
        <w:pStyle w:val="orgtext1"/>
        <w:spacing w:before="0"/>
        <w:ind w:left="60" w:right="2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итоге, рассчитав среднее значение каждого из параметров, места расставились следующим образом:</w:t>
      </w:r>
    </w:p>
    <w:p w:rsidR="00EB3CDB" w:rsidRPr="006D0368" w:rsidRDefault="00EB3CDB" w:rsidP="00EB3CDB">
      <w:pPr>
        <w:spacing w:after="0" w:line="240" w:lineRule="auto"/>
        <w:rPr>
          <w:sz w:val="28"/>
          <w:szCs w:val="28"/>
        </w:rPr>
      </w:pPr>
      <w:r w:rsidRPr="006D0368">
        <w:rPr>
          <w:sz w:val="28"/>
          <w:szCs w:val="28"/>
        </w:rPr>
        <w:t xml:space="preserve">1-е место – </w:t>
      </w:r>
      <w:r>
        <w:rPr>
          <w:sz w:val="28"/>
          <w:szCs w:val="28"/>
        </w:rPr>
        <w:t>вкус</w:t>
      </w:r>
    </w:p>
    <w:p w:rsidR="00EB3CDB" w:rsidRPr="006D0368" w:rsidRDefault="00EB3CDB" w:rsidP="00EB3CDB">
      <w:pPr>
        <w:spacing w:after="0" w:line="240" w:lineRule="auto"/>
        <w:rPr>
          <w:sz w:val="28"/>
          <w:szCs w:val="28"/>
        </w:rPr>
      </w:pPr>
      <w:r w:rsidRPr="006D0368">
        <w:rPr>
          <w:sz w:val="28"/>
          <w:szCs w:val="28"/>
        </w:rPr>
        <w:t xml:space="preserve">2-е место – </w:t>
      </w:r>
      <w:r>
        <w:rPr>
          <w:sz w:val="28"/>
          <w:szCs w:val="28"/>
        </w:rPr>
        <w:t>хрустящая вафля</w:t>
      </w:r>
    </w:p>
    <w:p w:rsidR="00EB3CDB" w:rsidRPr="006D0368" w:rsidRDefault="00EB3CDB" w:rsidP="00EB3CDB">
      <w:pPr>
        <w:spacing w:after="0" w:line="240" w:lineRule="auto"/>
        <w:rPr>
          <w:sz w:val="28"/>
          <w:szCs w:val="28"/>
        </w:rPr>
      </w:pPr>
      <w:r w:rsidRPr="006D0368">
        <w:rPr>
          <w:sz w:val="28"/>
          <w:szCs w:val="28"/>
        </w:rPr>
        <w:t xml:space="preserve">3-е место – </w:t>
      </w:r>
      <w:r>
        <w:rPr>
          <w:sz w:val="28"/>
          <w:szCs w:val="28"/>
        </w:rPr>
        <w:t>упаковка</w:t>
      </w:r>
    </w:p>
    <w:p w:rsidR="00EB3CDB" w:rsidRPr="006D0368" w:rsidRDefault="00EB3CDB" w:rsidP="00EB3CDB">
      <w:pPr>
        <w:spacing w:after="0" w:line="240" w:lineRule="auto"/>
        <w:rPr>
          <w:sz w:val="28"/>
          <w:szCs w:val="28"/>
        </w:rPr>
      </w:pPr>
      <w:r w:rsidRPr="006D0368">
        <w:rPr>
          <w:sz w:val="28"/>
          <w:szCs w:val="28"/>
        </w:rPr>
        <w:t>4-е место</w:t>
      </w:r>
      <w:r>
        <w:rPr>
          <w:sz w:val="28"/>
          <w:szCs w:val="28"/>
        </w:rPr>
        <w:t xml:space="preserve"> – состав</w:t>
      </w:r>
    </w:p>
    <w:p w:rsidR="00EB3CDB" w:rsidRDefault="00EB3CDB" w:rsidP="00EB3CDB">
      <w:pPr>
        <w:spacing w:after="0" w:line="240" w:lineRule="auto"/>
        <w:rPr>
          <w:sz w:val="28"/>
          <w:szCs w:val="28"/>
        </w:rPr>
      </w:pPr>
      <w:r w:rsidRPr="006D0368">
        <w:rPr>
          <w:sz w:val="28"/>
          <w:szCs w:val="28"/>
        </w:rPr>
        <w:t xml:space="preserve">5-е место – </w:t>
      </w:r>
      <w:r>
        <w:rPr>
          <w:sz w:val="28"/>
          <w:szCs w:val="28"/>
        </w:rPr>
        <w:t xml:space="preserve">известность </w:t>
      </w:r>
      <w:proofErr w:type="spellStart"/>
      <w:r>
        <w:rPr>
          <w:sz w:val="28"/>
          <w:szCs w:val="28"/>
        </w:rPr>
        <w:t>брэнда</w:t>
      </w:r>
      <w:proofErr w:type="spellEnd"/>
    </w:p>
    <w:p w:rsidR="00EB3CDB" w:rsidRDefault="00EB3CDB" w:rsidP="00EB3CD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6-е место – калорийность</w:t>
      </w:r>
    </w:p>
    <w:p w:rsidR="00EB3CDB" w:rsidRPr="004110BD" w:rsidRDefault="00EB3CDB" w:rsidP="00EB3CDB">
      <w:pPr>
        <w:spacing w:after="0" w:line="240" w:lineRule="auto"/>
        <w:ind w:firstLine="708"/>
        <w:jc w:val="both"/>
        <w:rPr>
          <w:sz w:val="28"/>
          <w:szCs w:val="28"/>
        </w:rPr>
      </w:pPr>
      <w:r w:rsidRPr="00774132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774132">
        <w:rPr>
          <w:sz w:val="28"/>
          <w:szCs w:val="28"/>
        </w:rPr>
        <w:t xml:space="preserve"> Далее экспертами была дана оценка анализируемых </w:t>
      </w:r>
      <w:r>
        <w:rPr>
          <w:sz w:val="28"/>
          <w:szCs w:val="28"/>
        </w:rPr>
        <w:t>видов мороженого</w:t>
      </w:r>
      <w:r w:rsidRPr="00774132">
        <w:rPr>
          <w:sz w:val="28"/>
          <w:szCs w:val="28"/>
        </w:rPr>
        <w:t xml:space="preserve"> по каждому из параметров. Баллы выставлялись от 1-го до 10. </w:t>
      </w:r>
      <w:r>
        <w:rPr>
          <w:sz w:val="28"/>
          <w:szCs w:val="28"/>
        </w:rPr>
        <w:t xml:space="preserve">В итоге каждому виду мороженого, по каждому из рассматриваемых параметров, была рассчитана и поставлена средняя оценка </w:t>
      </w:r>
      <w:r w:rsidRPr="004110BD">
        <w:rPr>
          <w:sz w:val="28"/>
          <w:szCs w:val="28"/>
        </w:rPr>
        <w:t>(таблица 2).</w:t>
      </w:r>
    </w:p>
    <w:p w:rsidR="00EB3CDB" w:rsidRPr="00774132" w:rsidRDefault="00EB3CDB" w:rsidP="00EB3CDB">
      <w:pPr>
        <w:spacing w:after="0" w:line="240" w:lineRule="auto"/>
        <w:rPr>
          <w:sz w:val="28"/>
          <w:szCs w:val="28"/>
        </w:rPr>
      </w:pPr>
    </w:p>
    <w:p w:rsidR="00EB3CDB" w:rsidRPr="00EB3CDB" w:rsidRDefault="00EB3CDB" w:rsidP="00EB3CDB">
      <w:pPr>
        <w:spacing w:after="0" w:line="240" w:lineRule="auto"/>
        <w:ind w:firstLine="900"/>
        <w:rPr>
          <w:b/>
          <w:bCs/>
          <w:sz w:val="26"/>
          <w:szCs w:val="26"/>
        </w:rPr>
      </w:pPr>
      <w:r w:rsidRPr="00EB3CDB">
        <w:rPr>
          <w:b/>
          <w:bCs/>
          <w:sz w:val="26"/>
          <w:szCs w:val="26"/>
        </w:rPr>
        <w:t>Таблица 2 - Средняя экспертная о</w:t>
      </w:r>
      <w:r w:rsidR="00E05E95">
        <w:rPr>
          <w:b/>
          <w:bCs/>
          <w:sz w:val="26"/>
          <w:szCs w:val="26"/>
        </w:rPr>
        <w:t>ценка параметров</w:t>
      </w:r>
    </w:p>
    <w:tbl>
      <w:tblPr>
        <w:tblW w:w="7660" w:type="dxa"/>
        <w:jc w:val="center"/>
        <w:tblInd w:w="103" w:type="dxa"/>
        <w:tblLook w:val="0000"/>
      </w:tblPr>
      <w:tblGrid>
        <w:gridCol w:w="2260"/>
        <w:gridCol w:w="960"/>
        <w:gridCol w:w="960"/>
        <w:gridCol w:w="1420"/>
        <w:gridCol w:w="960"/>
        <w:gridCol w:w="1100"/>
      </w:tblGrid>
      <w:tr w:rsidR="00EB3CDB" w:rsidTr="004110BD">
        <w:trPr>
          <w:trHeight w:val="510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Показатель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Гоша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Печкин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Extreme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Soletto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Стрелы Амура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вкус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6,67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состав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7,00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упаковка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5,83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хрустящая вафля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6,00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известность бренда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4,83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калорийность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7,67</w:t>
            </w:r>
          </w:p>
        </w:tc>
      </w:tr>
    </w:tbl>
    <w:p w:rsidR="00EB3CDB" w:rsidRPr="00EB3CDB" w:rsidRDefault="00EB3CDB" w:rsidP="00EB3CDB">
      <w:pPr>
        <w:spacing w:after="0" w:line="240" w:lineRule="auto"/>
        <w:jc w:val="center"/>
        <w:rPr>
          <w:sz w:val="24"/>
          <w:szCs w:val="24"/>
        </w:rPr>
      </w:pPr>
      <w:r w:rsidRPr="00EB3CDB">
        <w:rPr>
          <w:sz w:val="24"/>
          <w:szCs w:val="24"/>
        </w:rPr>
        <w:t>Примечание – Источник: собственная разработка</w:t>
      </w:r>
      <w:r w:rsidR="003206AF">
        <w:rPr>
          <w:sz w:val="24"/>
          <w:szCs w:val="24"/>
        </w:rPr>
        <w:t>.</w:t>
      </w:r>
    </w:p>
    <w:p w:rsidR="00EB3CDB" w:rsidRPr="00DD7623" w:rsidRDefault="00EB3CDB" w:rsidP="00EB3CDB">
      <w:pPr>
        <w:spacing w:after="0" w:line="240" w:lineRule="auto"/>
        <w:jc w:val="center"/>
      </w:pPr>
    </w:p>
    <w:p w:rsidR="00EB3CDB" w:rsidRPr="004110BD" w:rsidRDefault="00EB3CDB" w:rsidP="00EB3CD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774132">
        <w:rPr>
          <w:sz w:val="28"/>
          <w:szCs w:val="28"/>
        </w:rPr>
        <w:t xml:space="preserve"> </w:t>
      </w:r>
      <w:r>
        <w:rPr>
          <w:sz w:val="28"/>
          <w:szCs w:val="28"/>
        </w:rPr>
        <w:t>Далее проводится расчет конкурентоспособности каждого вида мороженого по техническим параметрам, учитывая при этом уровень значимости этих параметров. На основании результатов расчета в качестве товара-эталона выбрано мороженое «</w:t>
      </w:r>
      <w:proofErr w:type="spellStart"/>
      <w:r w:rsidRPr="004110BD">
        <w:rPr>
          <w:sz w:val="28"/>
          <w:szCs w:val="28"/>
          <w:lang w:val="en-US"/>
        </w:rPr>
        <w:t>Soletto</w:t>
      </w:r>
      <w:proofErr w:type="spellEnd"/>
      <w:r w:rsidRPr="004110BD">
        <w:rPr>
          <w:sz w:val="28"/>
          <w:szCs w:val="28"/>
        </w:rPr>
        <w:t xml:space="preserve">» (т.к. обладает наиболее высокой оценкой по техническим параметрам). Технический уровень конкурентоспособности по каждой марке  в таблице 3. </w:t>
      </w:r>
    </w:p>
    <w:p w:rsidR="00EB3CDB" w:rsidRDefault="00EB3CDB" w:rsidP="00EB3CDB">
      <w:pPr>
        <w:spacing w:after="0" w:line="240" w:lineRule="auto"/>
        <w:jc w:val="both"/>
        <w:rPr>
          <w:sz w:val="28"/>
          <w:szCs w:val="28"/>
        </w:rPr>
      </w:pPr>
    </w:p>
    <w:p w:rsidR="003206AF" w:rsidRDefault="00EB3CDB" w:rsidP="003206AF">
      <w:pPr>
        <w:spacing w:after="0" w:line="240" w:lineRule="auto"/>
        <w:ind w:firstLine="1134"/>
        <w:jc w:val="both"/>
        <w:rPr>
          <w:b/>
          <w:bCs/>
          <w:sz w:val="26"/>
          <w:szCs w:val="26"/>
        </w:rPr>
      </w:pPr>
      <w:r w:rsidRPr="00EB3CDB">
        <w:rPr>
          <w:b/>
          <w:bCs/>
          <w:sz w:val="26"/>
          <w:szCs w:val="26"/>
        </w:rPr>
        <w:t xml:space="preserve">Таблица 3 - Сводный индекс конкурентоспособности </w:t>
      </w:r>
    </w:p>
    <w:p w:rsidR="00EB3CDB" w:rsidRPr="00EB3CDB" w:rsidRDefault="00EB3CDB" w:rsidP="003206AF">
      <w:pPr>
        <w:spacing w:after="0" w:line="240" w:lineRule="auto"/>
        <w:ind w:firstLine="1134"/>
        <w:jc w:val="both"/>
        <w:rPr>
          <w:sz w:val="26"/>
          <w:szCs w:val="26"/>
        </w:rPr>
      </w:pPr>
      <w:r w:rsidRPr="00EB3CDB">
        <w:rPr>
          <w:b/>
          <w:bCs/>
          <w:sz w:val="26"/>
          <w:szCs w:val="26"/>
        </w:rPr>
        <w:t>мороженого по техническим параметрам</w:t>
      </w:r>
    </w:p>
    <w:tbl>
      <w:tblPr>
        <w:tblW w:w="7520" w:type="dxa"/>
        <w:jc w:val="center"/>
        <w:tblCellMar>
          <w:left w:w="0" w:type="dxa"/>
          <w:right w:w="0" w:type="dxa"/>
        </w:tblCellMar>
        <w:tblLook w:val="0000"/>
      </w:tblPr>
      <w:tblGrid>
        <w:gridCol w:w="2260"/>
        <w:gridCol w:w="960"/>
        <w:gridCol w:w="960"/>
        <w:gridCol w:w="1420"/>
        <w:gridCol w:w="960"/>
        <w:gridCol w:w="960"/>
      </w:tblGrid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Технический уровень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6,43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7,92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8,41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6,51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YR" w:hAnsi="Arial CYR"/>
                <w:sz w:val="20"/>
                <w:szCs w:val="20"/>
              </w:rPr>
              <w:t>I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техн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0,77</w:t>
            </w:r>
          </w:p>
        </w:tc>
      </w:tr>
    </w:tbl>
    <w:p w:rsidR="00EB3CDB" w:rsidRPr="003206AF" w:rsidRDefault="00EB3CDB" w:rsidP="00EB3CDB">
      <w:pPr>
        <w:spacing w:after="0" w:line="240" w:lineRule="auto"/>
        <w:jc w:val="center"/>
        <w:rPr>
          <w:sz w:val="24"/>
          <w:szCs w:val="24"/>
        </w:rPr>
      </w:pPr>
      <w:r w:rsidRPr="003206AF">
        <w:rPr>
          <w:sz w:val="24"/>
          <w:szCs w:val="24"/>
        </w:rPr>
        <w:t xml:space="preserve"> Примечание – Источник: собственная разработка</w:t>
      </w:r>
      <w:r w:rsidR="003206AF">
        <w:rPr>
          <w:sz w:val="24"/>
          <w:szCs w:val="24"/>
        </w:rPr>
        <w:t>.</w:t>
      </w:r>
    </w:p>
    <w:p w:rsidR="003206AF" w:rsidRPr="003206AF" w:rsidRDefault="003206AF" w:rsidP="003206AF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206AF" w:rsidRPr="004110BD" w:rsidRDefault="003206AF" w:rsidP="003206AF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технического уровня </w:t>
      </w:r>
      <w:r w:rsidRPr="004110BD">
        <w:rPr>
          <w:sz w:val="28"/>
          <w:szCs w:val="28"/>
        </w:rPr>
        <w:t>конкурентоспособности каждой марки мороженого и данного показателя товара-эталона, рассчитаем сводный индекс конкурентоспособности по техническим параметрам (таблица 3).</w:t>
      </w:r>
    </w:p>
    <w:p w:rsidR="00EB3CDB" w:rsidRPr="004110BD" w:rsidRDefault="00EB3CDB" w:rsidP="003206AF">
      <w:pPr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4110BD">
        <w:rPr>
          <w:sz w:val="28"/>
          <w:szCs w:val="28"/>
        </w:rPr>
        <w:t>4</w:t>
      </w:r>
      <w:r w:rsidR="003206AF" w:rsidRPr="004110BD">
        <w:rPr>
          <w:sz w:val="28"/>
          <w:szCs w:val="28"/>
        </w:rPr>
        <w:t xml:space="preserve">) </w:t>
      </w:r>
      <w:r w:rsidRPr="004110BD">
        <w:rPr>
          <w:sz w:val="28"/>
          <w:szCs w:val="28"/>
        </w:rPr>
        <w:t>Сводный индекс конкурентоспособности мороженого</w:t>
      </w:r>
      <w:r w:rsidRPr="00050988">
        <w:rPr>
          <w:sz w:val="28"/>
          <w:szCs w:val="28"/>
        </w:rPr>
        <w:t xml:space="preserve"> по экономическим параметрам также </w:t>
      </w:r>
      <w:r w:rsidRPr="004110BD">
        <w:rPr>
          <w:sz w:val="28"/>
          <w:szCs w:val="28"/>
        </w:rPr>
        <w:t xml:space="preserve">рассчитывается путем сопоставления цен анализируемого товара и </w:t>
      </w:r>
      <w:r w:rsidR="003206AF" w:rsidRPr="004110BD">
        <w:rPr>
          <w:sz w:val="28"/>
          <w:szCs w:val="28"/>
        </w:rPr>
        <w:t>товара-эталона</w:t>
      </w:r>
      <w:r w:rsidRPr="004110BD">
        <w:rPr>
          <w:sz w:val="28"/>
          <w:szCs w:val="28"/>
        </w:rPr>
        <w:t>.</w:t>
      </w:r>
      <w:r w:rsidRPr="004110BD">
        <w:rPr>
          <w:b/>
          <w:bCs/>
          <w:sz w:val="28"/>
          <w:szCs w:val="28"/>
        </w:rPr>
        <w:t xml:space="preserve"> </w:t>
      </w:r>
      <w:r w:rsidR="003206AF" w:rsidRPr="004110BD">
        <w:rPr>
          <w:bCs/>
          <w:sz w:val="28"/>
          <w:szCs w:val="28"/>
        </w:rPr>
        <w:t>Расчет экономического индекса конкурентоспособности представлен в таблице 4.</w:t>
      </w:r>
    </w:p>
    <w:p w:rsidR="00EB3CDB" w:rsidRDefault="00EB3CDB" w:rsidP="00EB3CDB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206AF" w:rsidRDefault="00EB3CDB" w:rsidP="00EB3CDB">
      <w:pPr>
        <w:spacing w:after="0" w:line="240" w:lineRule="auto"/>
        <w:ind w:firstLine="900"/>
        <w:jc w:val="both"/>
        <w:rPr>
          <w:b/>
          <w:bCs/>
          <w:sz w:val="26"/>
          <w:szCs w:val="26"/>
        </w:rPr>
      </w:pPr>
      <w:r w:rsidRPr="003206AF">
        <w:rPr>
          <w:b/>
          <w:bCs/>
          <w:sz w:val="26"/>
          <w:szCs w:val="26"/>
        </w:rPr>
        <w:t xml:space="preserve">Таблица 4 - Сводный индекс конкурентоспособности мороженого </w:t>
      </w:r>
    </w:p>
    <w:p w:rsidR="00EB3CDB" w:rsidRPr="003206AF" w:rsidRDefault="00EB3CDB" w:rsidP="00EB3CDB">
      <w:pPr>
        <w:spacing w:after="0" w:line="240" w:lineRule="auto"/>
        <w:ind w:firstLine="900"/>
        <w:jc w:val="both"/>
        <w:rPr>
          <w:b/>
          <w:bCs/>
          <w:sz w:val="26"/>
          <w:szCs w:val="26"/>
        </w:rPr>
      </w:pPr>
      <w:r w:rsidRPr="003206AF">
        <w:rPr>
          <w:b/>
          <w:bCs/>
          <w:sz w:val="26"/>
          <w:szCs w:val="26"/>
        </w:rPr>
        <w:t>по экономическому  параметру</w:t>
      </w:r>
    </w:p>
    <w:tbl>
      <w:tblPr>
        <w:tblW w:w="7520" w:type="dxa"/>
        <w:jc w:val="center"/>
        <w:tblCellMar>
          <w:left w:w="0" w:type="dxa"/>
          <w:right w:w="0" w:type="dxa"/>
        </w:tblCellMar>
        <w:tblLook w:val="0000"/>
      </w:tblPr>
      <w:tblGrid>
        <w:gridCol w:w="2260"/>
        <w:gridCol w:w="960"/>
        <w:gridCol w:w="960"/>
        <w:gridCol w:w="1420"/>
        <w:gridCol w:w="960"/>
        <w:gridCol w:w="960"/>
      </w:tblGrid>
      <w:tr w:rsidR="00EB3CDB" w:rsidTr="003206AF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Цена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1430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1540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1300</w:t>
            </w:r>
          </w:p>
        </w:tc>
      </w:tr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CYR" w:hAnsi="Arial CYR"/>
                <w:sz w:val="20"/>
                <w:szCs w:val="20"/>
              </w:rPr>
              <w:t>I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эк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  <w:r w:rsidR="00EB3CDB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="Arial CYR" w:hAnsi="Arial CYR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1,28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</w:t>
            </w:r>
            <w:r w:rsidR="003206AF">
              <w:rPr>
                <w:rFonts w:ascii="Arial CYR" w:hAnsi="Arial CYR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C8621C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1,08</w:t>
            </w:r>
          </w:p>
        </w:tc>
      </w:tr>
    </w:tbl>
    <w:p w:rsidR="00EB3CDB" w:rsidRPr="003206AF" w:rsidRDefault="00EB3CDB" w:rsidP="00EB3CDB">
      <w:pPr>
        <w:spacing w:after="0" w:line="240" w:lineRule="auto"/>
        <w:jc w:val="center"/>
        <w:rPr>
          <w:sz w:val="24"/>
          <w:szCs w:val="24"/>
        </w:rPr>
      </w:pPr>
      <w:r>
        <w:t xml:space="preserve"> </w:t>
      </w:r>
      <w:r w:rsidRPr="003206AF">
        <w:rPr>
          <w:sz w:val="24"/>
          <w:szCs w:val="24"/>
        </w:rPr>
        <w:t>Примечание – Источник: собственная разработка</w:t>
      </w:r>
      <w:r w:rsidR="003206AF">
        <w:rPr>
          <w:sz w:val="24"/>
          <w:szCs w:val="24"/>
        </w:rPr>
        <w:t>.</w:t>
      </w:r>
    </w:p>
    <w:p w:rsidR="00EB3CDB" w:rsidRPr="004B3CC6" w:rsidRDefault="00EB3CDB" w:rsidP="00EB3CDB">
      <w:pPr>
        <w:pStyle w:val="orgtext1"/>
        <w:spacing w:before="0"/>
        <w:ind w:left="60" w:right="20" w:firstLine="0"/>
        <w:jc w:val="both"/>
        <w:rPr>
          <w:sz w:val="28"/>
          <w:szCs w:val="28"/>
        </w:rPr>
      </w:pPr>
    </w:p>
    <w:p w:rsidR="00EB3CDB" w:rsidRPr="004B3CC6" w:rsidRDefault="00EB3CDB" w:rsidP="004110BD">
      <w:pPr>
        <w:pStyle w:val="orgtext1"/>
        <w:spacing w:before="0"/>
        <w:ind w:left="60" w:right="20" w:firstLine="648"/>
        <w:jc w:val="both"/>
        <w:rPr>
          <w:sz w:val="28"/>
          <w:szCs w:val="28"/>
        </w:rPr>
      </w:pPr>
      <w:r w:rsidRPr="004B3CC6">
        <w:rPr>
          <w:sz w:val="28"/>
          <w:szCs w:val="28"/>
        </w:rPr>
        <w:t>5</w:t>
      </w:r>
      <w:r w:rsidR="004110BD">
        <w:rPr>
          <w:sz w:val="28"/>
          <w:szCs w:val="28"/>
        </w:rPr>
        <w:t>)</w:t>
      </w:r>
      <w:r w:rsidRPr="004B3CC6">
        <w:rPr>
          <w:sz w:val="28"/>
          <w:szCs w:val="28"/>
        </w:rPr>
        <w:t xml:space="preserve"> Исходя из проделанных выше расчетов, интегральный индекс конкурентоспособности рассчитывается как соотношение сводных индексов технических и экономических индексов конкурентоспособности.</w:t>
      </w:r>
      <w:r w:rsidR="004110BD">
        <w:rPr>
          <w:sz w:val="28"/>
          <w:szCs w:val="28"/>
        </w:rPr>
        <w:t xml:space="preserve"> Данные расчеты представлены в таблице 5.</w:t>
      </w:r>
    </w:p>
    <w:p w:rsidR="00EB3CDB" w:rsidRDefault="00EB3CDB" w:rsidP="00EB3CDB">
      <w:pPr>
        <w:pStyle w:val="orgtext1"/>
        <w:spacing w:before="0"/>
        <w:ind w:left="60" w:right="20" w:firstLine="708"/>
        <w:rPr>
          <w:sz w:val="28"/>
          <w:szCs w:val="28"/>
        </w:rPr>
      </w:pPr>
    </w:p>
    <w:p w:rsidR="004110BD" w:rsidRDefault="00EB3CDB" w:rsidP="004110BD">
      <w:pPr>
        <w:pStyle w:val="orgtext1"/>
        <w:spacing w:before="0"/>
        <w:ind w:left="60" w:right="20" w:firstLine="933"/>
        <w:rPr>
          <w:b/>
          <w:bCs/>
          <w:sz w:val="26"/>
          <w:szCs w:val="26"/>
        </w:rPr>
      </w:pPr>
      <w:r w:rsidRPr="004110BD">
        <w:rPr>
          <w:b/>
          <w:bCs/>
          <w:sz w:val="26"/>
          <w:szCs w:val="26"/>
        </w:rPr>
        <w:t xml:space="preserve">Таблица 5 - Интегральные индексы конкурентоспособности </w:t>
      </w:r>
    </w:p>
    <w:p w:rsidR="00EB3CDB" w:rsidRPr="004110BD" w:rsidRDefault="00EB3CDB" w:rsidP="004110BD">
      <w:pPr>
        <w:pStyle w:val="orgtext1"/>
        <w:spacing w:before="0"/>
        <w:ind w:left="60" w:right="20" w:firstLine="933"/>
        <w:rPr>
          <w:b/>
          <w:bCs/>
          <w:sz w:val="26"/>
          <w:szCs w:val="26"/>
        </w:rPr>
      </w:pPr>
      <w:proofErr w:type="gramStart"/>
      <w:r w:rsidRPr="004110BD">
        <w:rPr>
          <w:b/>
          <w:bCs/>
          <w:sz w:val="26"/>
          <w:szCs w:val="26"/>
        </w:rPr>
        <w:t>рассматриваемых</w:t>
      </w:r>
      <w:proofErr w:type="gramEnd"/>
      <w:r w:rsidRPr="004110BD">
        <w:rPr>
          <w:b/>
          <w:bCs/>
          <w:sz w:val="26"/>
          <w:szCs w:val="26"/>
        </w:rPr>
        <w:t xml:space="preserve"> мороженого.</w:t>
      </w:r>
    </w:p>
    <w:tbl>
      <w:tblPr>
        <w:tblW w:w="7520" w:type="dxa"/>
        <w:jc w:val="center"/>
        <w:tblInd w:w="103" w:type="dxa"/>
        <w:tblLook w:val="0000"/>
      </w:tblPr>
      <w:tblGrid>
        <w:gridCol w:w="2260"/>
        <w:gridCol w:w="960"/>
        <w:gridCol w:w="960"/>
        <w:gridCol w:w="1420"/>
        <w:gridCol w:w="960"/>
        <w:gridCol w:w="960"/>
      </w:tblGrid>
      <w:tr w:rsidR="00EB3CDB" w:rsidTr="00C8621C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C8621C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интегр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  <w:r w:rsidR="00EB3CDB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="Arial CYR" w:hAnsi="Arial CYR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0,59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</w:t>
            </w:r>
            <w:r w:rsidR="003206AF">
              <w:rPr>
                <w:rFonts w:ascii="Arial CYR" w:hAnsi="Arial CYR"/>
                <w:sz w:val="20"/>
                <w:szCs w:val="20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EB3CDB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</w:t>
            </w:r>
            <w:r w:rsidR="003206AF">
              <w:rPr>
                <w:rFonts w:ascii="Arial CYR" w:hAnsi="Arial CYR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3CDB" w:rsidRDefault="003206AF" w:rsidP="003206AF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  <w:r w:rsidR="00EB3CDB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="Arial CYR" w:hAnsi="Arial CYR"/>
                <w:sz w:val="20"/>
                <w:szCs w:val="20"/>
              </w:rPr>
              <w:t>71</w:t>
            </w:r>
          </w:p>
        </w:tc>
      </w:tr>
    </w:tbl>
    <w:p w:rsidR="00EB3CDB" w:rsidRDefault="00EB3CDB" w:rsidP="00EB3CDB">
      <w:pPr>
        <w:spacing w:after="0" w:line="240" w:lineRule="auto"/>
        <w:jc w:val="center"/>
        <w:rPr>
          <w:sz w:val="24"/>
          <w:szCs w:val="24"/>
        </w:rPr>
      </w:pPr>
      <w:r w:rsidRPr="004110BD">
        <w:rPr>
          <w:sz w:val="24"/>
          <w:szCs w:val="24"/>
        </w:rPr>
        <w:t>Примечание – Источник: собственная разработка</w:t>
      </w:r>
      <w:r w:rsidR="004110BD">
        <w:rPr>
          <w:sz w:val="24"/>
          <w:szCs w:val="24"/>
        </w:rPr>
        <w:t>.</w:t>
      </w:r>
    </w:p>
    <w:p w:rsidR="004110BD" w:rsidRDefault="004110BD" w:rsidP="00EB3CDB">
      <w:pPr>
        <w:spacing w:after="0" w:line="240" w:lineRule="auto"/>
        <w:jc w:val="center"/>
        <w:rPr>
          <w:sz w:val="24"/>
          <w:szCs w:val="24"/>
        </w:rPr>
      </w:pPr>
    </w:p>
    <w:p w:rsidR="00EB3CDB" w:rsidRPr="00F05C74" w:rsidRDefault="004110BD" w:rsidP="004110BD">
      <w:pPr>
        <w:spacing w:after="0" w:line="240" w:lineRule="auto"/>
        <w:ind w:firstLine="708"/>
        <w:jc w:val="both"/>
        <w:rPr>
          <w:sz w:val="28"/>
          <w:szCs w:val="28"/>
        </w:rPr>
      </w:pPr>
      <w:r w:rsidRPr="004110BD">
        <w:rPr>
          <w:sz w:val="28"/>
          <w:szCs w:val="28"/>
        </w:rPr>
        <w:t>Графическая интерпретация данного экспертного опроса представлена на рисунке 1.</w:t>
      </w:r>
    </w:p>
    <w:p w:rsidR="00EB3CDB" w:rsidRPr="008703EE" w:rsidRDefault="00EB3CDB" w:rsidP="004110BD">
      <w:pPr>
        <w:pStyle w:val="orgtext1"/>
        <w:spacing w:before="0"/>
        <w:ind w:left="60" w:right="20" w:hanging="60"/>
        <w:jc w:val="center"/>
      </w:pPr>
      <w:r>
        <w:rPr>
          <w:noProof/>
        </w:rPr>
        <w:drawing>
          <wp:inline distT="0" distB="0" distL="0" distR="0">
            <wp:extent cx="4916245" cy="3358906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490" cy="3359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DB" w:rsidRPr="008703EE" w:rsidRDefault="00EB3CDB" w:rsidP="004110BD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 w:rsidR="004110BD">
        <w:rPr>
          <w:b/>
          <w:bCs/>
          <w:sz w:val="24"/>
          <w:szCs w:val="24"/>
        </w:rPr>
        <w:t>1</w:t>
      </w:r>
      <w:r w:rsidRPr="008703EE">
        <w:rPr>
          <w:b/>
          <w:bCs/>
          <w:sz w:val="24"/>
          <w:szCs w:val="24"/>
        </w:rPr>
        <w:t xml:space="preserve"> - Радар конкурентоспособности анализируемых видов мороженого</w:t>
      </w:r>
    </w:p>
    <w:p w:rsidR="00EB3CDB" w:rsidRPr="004110BD" w:rsidRDefault="00EB3CDB" w:rsidP="00EB3CDB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 w:rsidR="00826E63">
        <w:rPr>
          <w:sz w:val="22"/>
          <w:szCs w:val="22"/>
        </w:rPr>
        <w:t>.</w:t>
      </w:r>
    </w:p>
    <w:p w:rsidR="00C36802" w:rsidRDefault="00C36802" w:rsidP="00826E63">
      <w:pPr>
        <w:pStyle w:val="orgtext1"/>
        <w:spacing w:before="0"/>
        <w:ind w:left="60" w:right="20" w:firstLine="648"/>
        <w:rPr>
          <w:sz w:val="28"/>
          <w:szCs w:val="28"/>
        </w:rPr>
      </w:pPr>
    </w:p>
    <w:p w:rsidR="00C36802" w:rsidRDefault="00C36802" w:rsidP="00826E63">
      <w:pPr>
        <w:pStyle w:val="orgtext1"/>
        <w:spacing w:before="0"/>
        <w:ind w:left="60" w:right="20" w:firstLine="648"/>
        <w:rPr>
          <w:sz w:val="28"/>
          <w:szCs w:val="28"/>
        </w:rPr>
      </w:pPr>
    </w:p>
    <w:p w:rsidR="00EB3CDB" w:rsidRDefault="00EB3CDB" w:rsidP="00826E63">
      <w:pPr>
        <w:pStyle w:val="orgtext1"/>
        <w:spacing w:before="0"/>
        <w:ind w:left="60" w:right="20" w:firstLine="648"/>
        <w:rPr>
          <w:sz w:val="28"/>
          <w:szCs w:val="28"/>
        </w:rPr>
      </w:pPr>
      <w:r>
        <w:rPr>
          <w:sz w:val="28"/>
          <w:szCs w:val="28"/>
        </w:rPr>
        <w:lastRenderedPageBreak/>
        <w:t>Рейтинг мороженого по конкурентоспособности:</w:t>
      </w:r>
    </w:p>
    <w:p w:rsidR="00EB3CDB" w:rsidRPr="008703EE" w:rsidRDefault="00EB3CDB" w:rsidP="00EB3CDB">
      <w:pPr>
        <w:pStyle w:val="orgtext1"/>
        <w:spacing w:before="0"/>
        <w:ind w:left="60" w:right="20" w:hanging="60"/>
        <w:rPr>
          <w:sz w:val="28"/>
          <w:szCs w:val="28"/>
        </w:rPr>
      </w:pPr>
      <w:r>
        <w:rPr>
          <w:sz w:val="28"/>
          <w:szCs w:val="28"/>
        </w:rPr>
        <w:t xml:space="preserve">1 – </w:t>
      </w:r>
      <w:proofErr w:type="spellStart"/>
      <w:r>
        <w:rPr>
          <w:sz w:val="28"/>
          <w:szCs w:val="28"/>
          <w:lang w:val="en-US"/>
        </w:rPr>
        <w:t>Soletto</w:t>
      </w:r>
      <w:proofErr w:type="spellEnd"/>
    </w:p>
    <w:p w:rsidR="00EB3CDB" w:rsidRDefault="00EB3CDB" w:rsidP="00EB3CDB">
      <w:pPr>
        <w:pStyle w:val="orgtext1"/>
        <w:spacing w:before="0"/>
        <w:ind w:left="60" w:right="20" w:hanging="60"/>
        <w:rPr>
          <w:sz w:val="28"/>
          <w:szCs w:val="28"/>
        </w:rPr>
      </w:pPr>
      <w:r>
        <w:rPr>
          <w:sz w:val="28"/>
          <w:szCs w:val="28"/>
        </w:rPr>
        <w:t>2 – Гоша</w:t>
      </w:r>
    </w:p>
    <w:p w:rsidR="00EB3CDB" w:rsidRDefault="00EB3CDB" w:rsidP="00EB3CDB">
      <w:pPr>
        <w:pStyle w:val="orgtext1"/>
        <w:spacing w:before="0"/>
        <w:ind w:left="60" w:right="20" w:hanging="60"/>
        <w:rPr>
          <w:sz w:val="28"/>
          <w:szCs w:val="28"/>
        </w:rPr>
      </w:pPr>
      <w:r>
        <w:rPr>
          <w:sz w:val="28"/>
          <w:szCs w:val="28"/>
        </w:rPr>
        <w:t>3 – Стрелы Амура</w:t>
      </w:r>
    </w:p>
    <w:p w:rsidR="00EB3CDB" w:rsidRDefault="00EB3CDB" w:rsidP="00EB3CDB">
      <w:pPr>
        <w:pStyle w:val="orgtext1"/>
        <w:spacing w:before="0"/>
        <w:ind w:left="60" w:right="20" w:hanging="60"/>
        <w:rPr>
          <w:sz w:val="28"/>
          <w:szCs w:val="28"/>
        </w:rPr>
      </w:pPr>
      <w:r>
        <w:rPr>
          <w:sz w:val="28"/>
          <w:szCs w:val="28"/>
        </w:rPr>
        <w:t>4 – Печкин</w:t>
      </w:r>
    </w:p>
    <w:p w:rsidR="00EB3CDB" w:rsidRPr="005E48EB" w:rsidRDefault="00EB3CDB" w:rsidP="00EB3CDB">
      <w:pPr>
        <w:pStyle w:val="orgtext1"/>
        <w:spacing w:before="0"/>
        <w:ind w:left="60" w:right="20" w:hanging="60"/>
        <w:rPr>
          <w:sz w:val="28"/>
          <w:szCs w:val="28"/>
        </w:rPr>
      </w:pPr>
      <w:r>
        <w:rPr>
          <w:sz w:val="28"/>
          <w:szCs w:val="28"/>
        </w:rPr>
        <w:t xml:space="preserve">5 – </w:t>
      </w:r>
      <w:r>
        <w:rPr>
          <w:sz w:val="28"/>
          <w:szCs w:val="28"/>
          <w:lang w:val="en-US"/>
        </w:rPr>
        <w:t>Extreme</w:t>
      </w:r>
    </w:p>
    <w:p w:rsidR="00EB3CDB" w:rsidRDefault="00EB3CDB" w:rsidP="00EB3CDB">
      <w:pPr>
        <w:spacing w:after="0" w:line="240" w:lineRule="auto"/>
        <w:ind w:left="60" w:right="2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Таким образом, была проведена экспертная оценка и были оценены предложенные виды мороженого по техническим и экономическим характеристиками отдельно и рассчитан интегральный индекс конкурентоспособности, который учитывает как технические, так и экономические показатели каждого вида мороженого.</w:t>
      </w:r>
      <w:proofErr w:type="gramEnd"/>
      <w:r>
        <w:rPr>
          <w:sz w:val="28"/>
          <w:szCs w:val="28"/>
        </w:rPr>
        <w:t xml:space="preserve"> Данный индекс показал, что мороженое «Гоша» находится на втором месте после «</w:t>
      </w:r>
      <w:proofErr w:type="spellStart"/>
      <w:r>
        <w:rPr>
          <w:sz w:val="28"/>
          <w:szCs w:val="28"/>
          <w:lang w:val="en-US"/>
        </w:rPr>
        <w:t>Soletto</w:t>
      </w:r>
      <w:proofErr w:type="spellEnd"/>
      <w:r>
        <w:rPr>
          <w:sz w:val="28"/>
          <w:szCs w:val="28"/>
        </w:rPr>
        <w:t xml:space="preserve">». </w:t>
      </w:r>
      <w:r w:rsidR="0046538D">
        <w:rPr>
          <w:sz w:val="28"/>
          <w:szCs w:val="28"/>
        </w:rPr>
        <w:t>Этому есть</w:t>
      </w:r>
      <w:r>
        <w:rPr>
          <w:sz w:val="28"/>
          <w:szCs w:val="28"/>
        </w:rPr>
        <w:t xml:space="preserve"> две </w:t>
      </w:r>
      <w:r w:rsidR="0046538D">
        <w:rPr>
          <w:sz w:val="28"/>
          <w:szCs w:val="28"/>
        </w:rPr>
        <w:t>причины</w:t>
      </w:r>
      <w:r>
        <w:rPr>
          <w:sz w:val="28"/>
          <w:szCs w:val="28"/>
        </w:rPr>
        <w:t xml:space="preserve">: </w:t>
      </w:r>
    </w:p>
    <w:p w:rsidR="00EB3CDB" w:rsidRPr="0046538D" w:rsidRDefault="00EB3CDB" w:rsidP="006C77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46538D">
        <w:rPr>
          <w:rFonts w:asciiTheme="majorHAnsi" w:hAnsiTheme="majorHAnsi" w:cstheme="majorHAnsi"/>
          <w:sz w:val="28"/>
          <w:szCs w:val="28"/>
        </w:rPr>
        <w:t>Мороженое «Гоша» по оценке респондентов уступает мороженому «</w:t>
      </w:r>
      <w:proofErr w:type="spellStart"/>
      <w:r w:rsidRPr="0046538D">
        <w:rPr>
          <w:rFonts w:asciiTheme="majorHAnsi" w:hAnsiTheme="majorHAnsi" w:cstheme="majorHAnsi"/>
          <w:sz w:val="28"/>
          <w:szCs w:val="28"/>
          <w:lang w:val="en-US"/>
        </w:rPr>
        <w:t>Soletto</w:t>
      </w:r>
      <w:proofErr w:type="spellEnd"/>
      <w:r w:rsidRPr="0046538D">
        <w:rPr>
          <w:rFonts w:asciiTheme="majorHAnsi" w:hAnsiTheme="majorHAnsi" w:cstheme="majorHAnsi"/>
          <w:sz w:val="28"/>
          <w:szCs w:val="28"/>
        </w:rPr>
        <w:t>» по техническим параметрам, что показывается сравнением технических индексов (7,99 и 8,41 соответственно).</w:t>
      </w:r>
    </w:p>
    <w:p w:rsidR="00EB3CDB" w:rsidRPr="0046538D" w:rsidRDefault="00EB3CDB" w:rsidP="006C77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46538D">
        <w:rPr>
          <w:rFonts w:asciiTheme="majorHAnsi" w:hAnsiTheme="majorHAnsi" w:cstheme="majorHAnsi"/>
          <w:sz w:val="28"/>
          <w:szCs w:val="28"/>
        </w:rPr>
        <w:t>Мороженое «Гоша» по оценке респондентов уступает мороженому «</w:t>
      </w:r>
      <w:proofErr w:type="spellStart"/>
      <w:r w:rsidRPr="0046538D">
        <w:rPr>
          <w:rFonts w:asciiTheme="majorHAnsi" w:hAnsiTheme="majorHAnsi" w:cstheme="majorHAnsi"/>
          <w:sz w:val="28"/>
          <w:szCs w:val="28"/>
          <w:lang w:val="en-US"/>
        </w:rPr>
        <w:t>Soletto</w:t>
      </w:r>
      <w:proofErr w:type="spellEnd"/>
      <w:r w:rsidRPr="0046538D">
        <w:rPr>
          <w:rFonts w:asciiTheme="majorHAnsi" w:hAnsiTheme="majorHAnsi" w:cstheme="majorHAnsi"/>
          <w:sz w:val="28"/>
          <w:szCs w:val="28"/>
        </w:rPr>
        <w:t>» и по экономическим показателям. Так цена мороженого «Гоша» составляет 1430 бел</w:t>
      </w:r>
      <w:proofErr w:type="gramStart"/>
      <w:r w:rsidRPr="0046538D">
        <w:rPr>
          <w:rFonts w:asciiTheme="majorHAnsi" w:hAnsiTheme="majorHAnsi" w:cstheme="majorHAnsi"/>
          <w:sz w:val="28"/>
          <w:szCs w:val="28"/>
        </w:rPr>
        <w:t>.</w:t>
      </w:r>
      <w:proofErr w:type="gramEnd"/>
      <w:r w:rsidRPr="0046538D">
        <w:rPr>
          <w:rFonts w:asciiTheme="majorHAnsi" w:hAnsiTheme="majorHAnsi" w:cstheme="majorHAnsi"/>
          <w:sz w:val="28"/>
          <w:szCs w:val="28"/>
        </w:rPr>
        <w:t xml:space="preserve"> </w:t>
      </w:r>
      <w:proofErr w:type="gramStart"/>
      <w:r w:rsidRPr="0046538D">
        <w:rPr>
          <w:rFonts w:asciiTheme="majorHAnsi" w:hAnsiTheme="majorHAnsi" w:cstheme="majorHAnsi"/>
          <w:sz w:val="28"/>
          <w:szCs w:val="28"/>
        </w:rPr>
        <w:t>р</w:t>
      </w:r>
      <w:proofErr w:type="gramEnd"/>
      <w:r w:rsidRPr="0046538D">
        <w:rPr>
          <w:rFonts w:asciiTheme="majorHAnsi" w:hAnsiTheme="majorHAnsi" w:cstheme="majorHAnsi"/>
          <w:sz w:val="28"/>
          <w:szCs w:val="28"/>
        </w:rPr>
        <w:t>уб., в то время как «</w:t>
      </w:r>
      <w:proofErr w:type="spellStart"/>
      <w:r w:rsidRPr="0046538D">
        <w:rPr>
          <w:rFonts w:asciiTheme="majorHAnsi" w:hAnsiTheme="majorHAnsi" w:cstheme="majorHAnsi"/>
          <w:sz w:val="28"/>
          <w:szCs w:val="28"/>
          <w:lang w:val="en-US"/>
        </w:rPr>
        <w:t>Soletto</w:t>
      </w:r>
      <w:proofErr w:type="spellEnd"/>
      <w:r w:rsidRPr="0046538D">
        <w:rPr>
          <w:rFonts w:asciiTheme="majorHAnsi" w:hAnsiTheme="majorHAnsi" w:cstheme="majorHAnsi"/>
          <w:sz w:val="28"/>
          <w:szCs w:val="28"/>
        </w:rPr>
        <w:t>» - 1200 бел. руб.</w:t>
      </w:r>
    </w:p>
    <w:p w:rsidR="00EB3CDB" w:rsidRPr="005F79D9" w:rsidRDefault="00EB3CDB" w:rsidP="00EB3CDB">
      <w:pPr>
        <w:spacing w:after="0" w:line="240" w:lineRule="auto"/>
        <w:ind w:left="60"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детально рассматривая средние экспертные оценки параметров, хотелось бы отметить, что по такому показателю как «упаковка» мороженое «Гоша» находится на четвертом месте, т.е. </w:t>
      </w:r>
      <w:r w:rsidR="0046538D">
        <w:rPr>
          <w:sz w:val="28"/>
          <w:szCs w:val="28"/>
        </w:rPr>
        <w:t>производителю</w:t>
      </w:r>
      <w:r>
        <w:rPr>
          <w:sz w:val="28"/>
          <w:szCs w:val="28"/>
        </w:rPr>
        <w:t xml:space="preserve"> не</w:t>
      </w:r>
      <w:r w:rsidR="0046538D">
        <w:rPr>
          <w:sz w:val="28"/>
          <w:szCs w:val="28"/>
        </w:rPr>
        <w:t>обходимо больше уделять внимания</w:t>
      </w:r>
      <w:r>
        <w:rPr>
          <w:sz w:val="28"/>
          <w:szCs w:val="28"/>
        </w:rPr>
        <w:t xml:space="preserve"> на первый взгляд такому не слишком </w:t>
      </w:r>
      <w:r w:rsidR="0046538D">
        <w:rPr>
          <w:sz w:val="28"/>
          <w:szCs w:val="28"/>
        </w:rPr>
        <w:t>важному</w:t>
      </w:r>
      <w:r>
        <w:rPr>
          <w:sz w:val="28"/>
          <w:szCs w:val="28"/>
        </w:rPr>
        <w:t xml:space="preserve"> показателю как упаковка</w:t>
      </w:r>
      <w:r w:rsidR="0046538D">
        <w:rPr>
          <w:sz w:val="28"/>
          <w:szCs w:val="28"/>
        </w:rPr>
        <w:t xml:space="preserve"> (</w:t>
      </w:r>
      <w:r>
        <w:rPr>
          <w:sz w:val="28"/>
          <w:szCs w:val="28"/>
        </w:rPr>
        <w:t>показатель «упаковка» по уровню значимости по оценке экспертов стоит на третьем месте</w:t>
      </w:r>
      <w:proofErr w:type="gramStart"/>
      <w:r w:rsidR="0046538D" w:rsidRPr="00826E63">
        <w:rPr>
          <w:sz w:val="28"/>
          <w:szCs w:val="28"/>
        </w:rPr>
        <w:t>)</w:t>
      </w:r>
      <w:r w:rsidRPr="00826E63">
        <w:rPr>
          <w:sz w:val="28"/>
          <w:szCs w:val="28"/>
        </w:rPr>
        <w:t>(</w:t>
      </w:r>
      <w:proofErr w:type="gramEnd"/>
      <w:r w:rsidRPr="00826E63">
        <w:rPr>
          <w:sz w:val="28"/>
          <w:szCs w:val="28"/>
        </w:rPr>
        <w:t>таблица 1).</w:t>
      </w:r>
    </w:p>
    <w:p w:rsidR="00EB3CDB" w:rsidRDefault="00EB3CDB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1C498D" w:rsidRDefault="001C498D" w:rsidP="00FD1E34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46538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498D">
        <w:rPr>
          <w:rFonts w:ascii="Times New Roman" w:hAnsi="Times New Roman"/>
          <w:b/>
          <w:sz w:val="28"/>
          <w:szCs w:val="28"/>
        </w:rPr>
        <w:t>Фокус-группа</w:t>
      </w:r>
    </w:p>
    <w:p w:rsidR="001C498D" w:rsidRDefault="001C498D" w:rsidP="00FD1E34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FD1E34" w:rsidRPr="003752D9" w:rsidRDefault="00FD1E34" w:rsidP="00FD1E34">
      <w:pPr>
        <w:spacing w:after="0" w:line="240" w:lineRule="auto"/>
        <w:ind w:left="60"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D9">
        <w:rPr>
          <w:rFonts w:ascii="Times New Roman" w:eastAsia="Times New Roman" w:hAnsi="Times New Roman" w:cs="Times New Roman"/>
          <w:sz w:val="28"/>
          <w:szCs w:val="28"/>
        </w:rPr>
        <w:t>Один из самых распространенных мето</w:t>
      </w:r>
      <w:r>
        <w:rPr>
          <w:rFonts w:ascii="Times New Roman" w:eastAsia="Times New Roman" w:hAnsi="Times New Roman" w:cs="Times New Roman"/>
          <w:sz w:val="28"/>
          <w:szCs w:val="28"/>
        </w:rPr>
        <w:t>дов</w:t>
      </w:r>
      <w:r w:rsidRPr="003752D9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качественных исследований, безусловно, являются </w:t>
      </w:r>
      <w:proofErr w:type="spellStart"/>
      <w:proofErr w:type="gramStart"/>
      <w:r w:rsidRPr="003752D9">
        <w:rPr>
          <w:rFonts w:ascii="Times New Roman" w:eastAsia="Times New Roman" w:hAnsi="Times New Roman" w:cs="Times New Roman"/>
          <w:sz w:val="28"/>
          <w:szCs w:val="28"/>
        </w:rPr>
        <w:t>фокус-группы</w:t>
      </w:r>
      <w:proofErr w:type="spellEnd"/>
      <w:proofErr w:type="gramEnd"/>
      <w:r w:rsidRPr="003752D9">
        <w:rPr>
          <w:rFonts w:ascii="Times New Roman" w:eastAsia="Times New Roman" w:hAnsi="Times New Roman" w:cs="Times New Roman"/>
          <w:sz w:val="28"/>
          <w:szCs w:val="28"/>
        </w:rPr>
        <w:t xml:space="preserve">. Суть данного метода заключается в групповом фокусированном </w:t>
      </w:r>
      <w:proofErr w:type="spellStart"/>
      <w:r w:rsidRPr="003752D9">
        <w:rPr>
          <w:rFonts w:ascii="Times New Roman" w:eastAsia="Times New Roman" w:hAnsi="Times New Roman" w:cs="Times New Roman"/>
          <w:sz w:val="28"/>
          <w:szCs w:val="28"/>
        </w:rPr>
        <w:t>полустандартизированном</w:t>
      </w:r>
      <w:proofErr w:type="spellEnd"/>
      <w:r w:rsidRPr="003752D9">
        <w:rPr>
          <w:rFonts w:ascii="Times New Roman" w:eastAsia="Times New Roman" w:hAnsi="Times New Roman" w:cs="Times New Roman"/>
          <w:sz w:val="28"/>
          <w:szCs w:val="28"/>
        </w:rPr>
        <w:t xml:space="preserve"> интервью по заранее разработанному сценарию (</w:t>
      </w:r>
      <w:proofErr w:type="spellStart"/>
      <w:r w:rsidRPr="003752D9">
        <w:rPr>
          <w:rFonts w:ascii="Times New Roman" w:eastAsia="Times New Roman" w:hAnsi="Times New Roman" w:cs="Times New Roman"/>
          <w:sz w:val="28"/>
          <w:szCs w:val="28"/>
        </w:rPr>
        <w:t>гайду</w:t>
      </w:r>
      <w:proofErr w:type="spellEnd"/>
      <w:r w:rsidRPr="003752D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D1E34" w:rsidRPr="003752D9" w:rsidRDefault="00FD1E34" w:rsidP="00FD1E34">
      <w:pPr>
        <w:spacing w:after="0" w:line="240" w:lineRule="auto"/>
        <w:ind w:left="60" w:righ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D9">
        <w:rPr>
          <w:rFonts w:ascii="Times New Roman" w:eastAsia="Times New Roman" w:hAnsi="Times New Roman" w:cs="Times New Roman"/>
          <w:sz w:val="28"/>
          <w:szCs w:val="28"/>
        </w:rPr>
        <w:t>Фокус-группа сочетает в себе интервью, дискуссию и беседу и обычно проводится в специализированном или приспособленном для этого помещении, изолированном на время ее проведения от внешней среды. Обсуждение какого-либо предмета, представляющего интерес для исследования, ведется группой в семь-девять представителей Потребителя; еще один участник – модератор, представитель исследовательского агентства, специалист, которому известна цель и замысел исследования. Его задача — за счет применения различных средств и приемов добиться того, что дискуссия и интерес участников фокусируются вокруг предложенной им ценностно-смысловой конструкции (темы, проблемы, вещи, образа). Основными областями применения данного метода являются следующие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1E8D">
        <w:rPr>
          <w:rFonts w:ascii="Times New Roman" w:eastAsia="Times New Roman" w:hAnsi="Times New Roman" w:cs="Times New Roman"/>
          <w:sz w:val="28"/>
          <w:szCs w:val="28"/>
        </w:rPr>
        <w:t>[</w:t>
      </w:r>
      <w:r w:rsidR="00781E8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1E8D">
        <w:rPr>
          <w:rFonts w:ascii="Times New Roman" w:eastAsia="Times New Roman" w:hAnsi="Times New Roman" w:cs="Times New Roman"/>
          <w:sz w:val="28"/>
          <w:szCs w:val="28"/>
        </w:rPr>
        <w:t>, с 243]:</w:t>
      </w:r>
    </w:p>
    <w:p w:rsidR="00FD1E34" w:rsidRPr="003752D9" w:rsidRDefault="00FD1E34" w:rsidP="00FD1E34">
      <w:pPr>
        <w:numPr>
          <w:ilvl w:val="0"/>
          <w:numId w:val="3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D9">
        <w:rPr>
          <w:rFonts w:ascii="Times New Roman" w:eastAsia="Times New Roman" w:hAnsi="Times New Roman" w:cs="Times New Roman"/>
          <w:sz w:val="28"/>
          <w:szCs w:val="28"/>
        </w:rPr>
        <w:t>получение предварительной информации и выработка исследовательских гипотез;</w:t>
      </w:r>
    </w:p>
    <w:p w:rsidR="00FD1E34" w:rsidRPr="003752D9" w:rsidRDefault="00FD1E34" w:rsidP="00FD1E34">
      <w:pPr>
        <w:numPr>
          <w:ilvl w:val="0"/>
          <w:numId w:val="3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D9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 восприятия определенных объектов (например, конкретных товаров);</w:t>
      </w:r>
    </w:p>
    <w:p w:rsidR="00FD1E34" w:rsidRPr="003752D9" w:rsidRDefault="00FD1E34" w:rsidP="00FD1E34">
      <w:pPr>
        <w:numPr>
          <w:ilvl w:val="0"/>
          <w:numId w:val="34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2D9">
        <w:rPr>
          <w:rFonts w:ascii="Times New Roman" w:eastAsia="Times New Roman" w:hAnsi="Times New Roman" w:cs="Times New Roman"/>
          <w:sz w:val="28"/>
          <w:szCs w:val="28"/>
        </w:rPr>
        <w:t>стимулирование новых творческих идей и т.п.</w:t>
      </w:r>
    </w:p>
    <w:p w:rsidR="00EA6A3E" w:rsidRPr="00FD1E34" w:rsidRDefault="00FD1E34" w:rsidP="00FD1E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1E34">
        <w:rPr>
          <w:rFonts w:ascii="Times New Roman" w:hAnsi="Times New Roman"/>
          <w:sz w:val="28"/>
          <w:szCs w:val="28"/>
        </w:rPr>
        <w:t xml:space="preserve">В рамках данного маркетингового исследования была проведена фокус-группа </w:t>
      </w:r>
      <w:r>
        <w:rPr>
          <w:rFonts w:ascii="Times New Roman" w:hAnsi="Times New Roman"/>
          <w:sz w:val="28"/>
          <w:szCs w:val="28"/>
        </w:rPr>
        <w:t xml:space="preserve">с участием 5 человек и одним модератором. Отчет о проведении фокус группы, включающий ход ее проведения, а также основные результаты проведенной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фокус-группы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представлены в </w:t>
      </w:r>
      <w:r w:rsidRPr="0057102D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приложении </w:t>
      </w:r>
      <w:r w:rsidR="0057102D" w:rsidRPr="0057102D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57102D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E34" w:rsidRDefault="00FD1E34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1C498D" w:rsidRPr="0057102D" w:rsidRDefault="0046538D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1.4</w:t>
      </w:r>
      <w:r w:rsidR="001C498D">
        <w:rPr>
          <w:rFonts w:ascii="Times New Roman" w:hAnsi="Times New Roman"/>
          <w:b/>
          <w:sz w:val="28"/>
          <w:szCs w:val="28"/>
        </w:rPr>
        <w:t xml:space="preserve"> Эксперимент</w:t>
      </w:r>
    </w:p>
    <w:p w:rsidR="002B0BC8" w:rsidRDefault="002B0BC8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A3057" w:rsidRDefault="009A3057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3057">
        <w:rPr>
          <w:rFonts w:ascii="Times New Roman" w:hAnsi="Times New Roman"/>
          <w:sz w:val="28"/>
          <w:szCs w:val="28"/>
        </w:rPr>
        <w:t>Эксперименты позволяют</w:t>
      </w:r>
      <w:r>
        <w:rPr>
          <w:rFonts w:ascii="Times New Roman" w:hAnsi="Times New Roman"/>
          <w:sz w:val="28"/>
          <w:szCs w:val="28"/>
        </w:rPr>
        <w:t xml:space="preserve"> решить задачи, связанные с выявлением причинно-следственных связей и выявить влияние изменения одной переменной на другую.</w:t>
      </w:r>
    </w:p>
    <w:p w:rsidR="009A3057" w:rsidRDefault="009A3057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3057">
        <w:rPr>
          <w:rFonts w:ascii="Times New Roman" w:hAnsi="Times New Roman"/>
          <w:sz w:val="28"/>
          <w:szCs w:val="28"/>
          <w:u w:val="single"/>
        </w:rPr>
        <w:t>Преимущества экспериментов</w:t>
      </w:r>
      <w:r>
        <w:rPr>
          <w:rFonts w:ascii="Times New Roman" w:hAnsi="Times New Roman"/>
          <w:sz w:val="28"/>
          <w:szCs w:val="28"/>
        </w:rPr>
        <w:t>:</w:t>
      </w:r>
    </w:p>
    <w:p w:rsidR="009A3057" w:rsidRDefault="009A3057" w:rsidP="006C772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Они позволяют установить связи между зависимыми и независимыми переменными;</w:t>
      </w:r>
    </w:p>
    <w:p w:rsidR="009A3057" w:rsidRDefault="009A3057" w:rsidP="006C772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эксперимента можно отследить временную последовательность воздействия и замера;</w:t>
      </w:r>
    </w:p>
    <w:p w:rsidR="009A3057" w:rsidRDefault="009A3057" w:rsidP="006C772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Эксперимент позволяет контролировать помехи;</w:t>
      </w:r>
    </w:p>
    <w:p w:rsidR="009A3057" w:rsidRDefault="009A3057" w:rsidP="006C772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подобранный эксперимент дает возможность получать достоверные результаты.</w:t>
      </w:r>
    </w:p>
    <w:p w:rsidR="009A3057" w:rsidRPr="009A3057" w:rsidRDefault="009A3057" w:rsidP="009A305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A3057">
        <w:rPr>
          <w:rFonts w:ascii="Times New Roman" w:hAnsi="Times New Roman"/>
          <w:sz w:val="28"/>
          <w:szCs w:val="28"/>
          <w:u w:val="single"/>
        </w:rPr>
        <w:t>Недостатки экспериментов:</w:t>
      </w:r>
    </w:p>
    <w:p w:rsidR="009A3057" w:rsidRDefault="009A3057" w:rsidP="006C772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Значительные временные затраты;</w:t>
      </w:r>
    </w:p>
    <w:p w:rsidR="009A3057" w:rsidRDefault="009A3057" w:rsidP="006C772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Большие материальные затраты;</w:t>
      </w:r>
    </w:p>
    <w:p w:rsidR="009A3057" w:rsidRDefault="009A3057" w:rsidP="006C772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Сложность организации;</w:t>
      </w:r>
    </w:p>
    <w:p w:rsidR="009A3057" w:rsidRPr="009A3057" w:rsidRDefault="009A3057" w:rsidP="006C772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057">
        <w:rPr>
          <w:rFonts w:ascii="Times New Roman" w:hAnsi="Times New Roman"/>
          <w:sz w:val="28"/>
          <w:szCs w:val="28"/>
        </w:rPr>
        <w:t xml:space="preserve">Неизвестный срок полезности результатов.  </w:t>
      </w:r>
      <w:r w:rsidRPr="00781E8D">
        <w:rPr>
          <w:rFonts w:ascii="Times New Roman" w:hAnsi="Times New Roman"/>
          <w:sz w:val="28"/>
          <w:szCs w:val="28"/>
        </w:rPr>
        <w:t>[</w:t>
      </w:r>
      <w:r w:rsidR="00781E8D" w:rsidRPr="00781E8D">
        <w:rPr>
          <w:rFonts w:ascii="Times New Roman" w:hAnsi="Times New Roman"/>
          <w:sz w:val="28"/>
          <w:szCs w:val="28"/>
          <w:lang w:val="en-US"/>
        </w:rPr>
        <w:t>6</w:t>
      </w:r>
      <w:r w:rsidRPr="00781E8D">
        <w:rPr>
          <w:rFonts w:ascii="Times New Roman" w:hAnsi="Times New Roman"/>
          <w:sz w:val="28"/>
          <w:szCs w:val="28"/>
        </w:rPr>
        <w:t>]</w:t>
      </w:r>
    </w:p>
    <w:p w:rsidR="009A3057" w:rsidRDefault="009A3057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3057">
        <w:rPr>
          <w:rFonts w:ascii="Times New Roman" w:hAnsi="Times New Roman"/>
          <w:sz w:val="28"/>
          <w:szCs w:val="28"/>
        </w:rPr>
        <w:t xml:space="preserve">В рамках данного маркетингового исследования смоделируем эксперимент, позволяющий получить дополнительную информацию о </w:t>
      </w:r>
      <w:r>
        <w:rPr>
          <w:rFonts w:ascii="Times New Roman" w:hAnsi="Times New Roman"/>
          <w:sz w:val="28"/>
          <w:szCs w:val="28"/>
        </w:rPr>
        <w:t>возможностях повышения уровню конкурентоспособности продукции ИП ООО «</w:t>
      </w:r>
      <w:proofErr w:type="spellStart"/>
      <w:r>
        <w:rPr>
          <w:rFonts w:ascii="Times New Roman" w:hAnsi="Times New Roman"/>
          <w:sz w:val="28"/>
          <w:szCs w:val="28"/>
        </w:rPr>
        <w:t>Морозпродукт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A3057" w:rsidRDefault="00D56A01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A01">
        <w:rPr>
          <w:rFonts w:ascii="Times New Roman" w:hAnsi="Times New Roman"/>
          <w:sz w:val="28"/>
          <w:szCs w:val="28"/>
          <w:u w:val="single"/>
        </w:rPr>
        <w:t>Цель эксперимента</w:t>
      </w:r>
      <w:r>
        <w:rPr>
          <w:rFonts w:ascii="Times New Roman" w:hAnsi="Times New Roman"/>
          <w:sz w:val="28"/>
          <w:szCs w:val="28"/>
        </w:rPr>
        <w:t>: выявить эффективность рекламы мороженого ТМ «Гоша» на местах продаж в магазинах.</w:t>
      </w:r>
    </w:p>
    <w:p w:rsidR="00D56A01" w:rsidRDefault="00D56A01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A01">
        <w:rPr>
          <w:rFonts w:ascii="Times New Roman" w:hAnsi="Times New Roman"/>
          <w:sz w:val="28"/>
          <w:szCs w:val="28"/>
          <w:u w:val="single"/>
        </w:rPr>
        <w:t>Зависимая переменная</w:t>
      </w:r>
      <w:r>
        <w:rPr>
          <w:rFonts w:ascii="Times New Roman" w:hAnsi="Times New Roman"/>
          <w:sz w:val="28"/>
          <w:szCs w:val="28"/>
        </w:rPr>
        <w:t>: объемы продаж мороженого «Гоша» в магазинах.</w:t>
      </w:r>
    </w:p>
    <w:p w:rsidR="00D56A01" w:rsidRDefault="00D56A01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A01">
        <w:rPr>
          <w:rFonts w:ascii="Times New Roman" w:hAnsi="Times New Roman"/>
          <w:sz w:val="28"/>
          <w:szCs w:val="28"/>
          <w:u w:val="single"/>
        </w:rPr>
        <w:t>Независимая переменная</w:t>
      </w:r>
      <w:r>
        <w:rPr>
          <w:rFonts w:ascii="Times New Roman" w:hAnsi="Times New Roman"/>
          <w:sz w:val="28"/>
          <w:szCs w:val="28"/>
        </w:rPr>
        <w:t>: рекламные материалы в магазинах, продающих продукцию ТМ «Гоша».</w:t>
      </w:r>
    </w:p>
    <w:p w:rsidR="00D56A01" w:rsidRDefault="00D56A01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A01">
        <w:rPr>
          <w:rFonts w:ascii="Times New Roman" w:hAnsi="Times New Roman"/>
          <w:sz w:val="28"/>
          <w:szCs w:val="28"/>
          <w:u w:val="single"/>
        </w:rPr>
        <w:t>Модель эксперимента</w:t>
      </w:r>
      <w:r>
        <w:rPr>
          <w:rFonts w:ascii="Times New Roman" w:hAnsi="Times New Roman"/>
          <w:sz w:val="28"/>
          <w:szCs w:val="28"/>
        </w:rPr>
        <w:t>: предварительный эксперимент, модель «</w:t>
      </w:r>
      <w:r w:rsidR="003467BF">
        <w:rPr>
          <w:rFonts w:ascii="Times New Roman" w:hAnsi="Times New Roman"/>
          <w:sz w:val="28"/>
          <w:szCs w:val="28"/>
        </w:rPr>
        <w:t>одна группа до и после</w:t>
      </w:r>
      <w:r>
        <w:rPr>
          <w:rFonts w:ascii="Times New Roman" w:hAnsi="Times New Roman"/>
          <w:sz w:val="28"/>
          <w:szCs w:val="28"/>
        </w:rPr>
        <w:t>».</w:t>
      </w:r>
    </w:p>
    <w:p w:rsidR="00D56A01" w:rsidRDefault="00D56A01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A01">
        <w:rPr>
          <w:rFonts w:ascii="Times New Roman" w:hAnsi="Times New Roman"/>
          <w:sz w:val="28"/>
          <w:szCs w:val="28"/>
          <w:u w:val="single"/>
        </w:rPr>
        <w:t>Суть эксперимента</w:t>
      </w:r>
      <w:r w:rsidRPr="00D56A01">
        <w:rPr>
          <w:rFonts w:ascii="Times New Roman" w:hAnsi="Times New Roman"/>
          <w:sz w:val="28"/>
          <w:szCs w:val="28"/>
        </w:rPr>
        <w:t>: В качестве магазинов,</w:t>
      </w:r>
      <w:r>
        <w:rPr>
          <w:rFonts w:ascii="Times New Roman" w:hAnsi="Times New Roman"/>
          <w:sz w:val="28"/>
          <w:szCs w:val="28"/>
        </w:rPr>
        <w:t xml:space="preserve"> используемых для данного эксперимента, будут выступать гипермаркеты города Минска, т.к. именно в них наиболее широкий ассортимент предлагаемого мороженого различных торговых марок. В экспер</w:t>
      </w:r>
      <w:r w:rsidR="003467B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ментальной группе </w:t>
      </w:r>
      <w:r w:rsidR="003467BF">
        <w:rPr>
          <w:rFonts w:ascii="Times New Roman" w:hAnsi="Times New Roman"/>
          <w:sz w:val="28"/>
          <w:szCs w:val="28"/>
        </w:rPr>
        <w:t>объединим гипермаркеты «Простор», «</w:t>
      </w:r>
      <w:proofErr w:type="spellStart"/>
      <w:r w:rsidR="003467BF">
        <w:rPr>
          <w:rFonts w:ascii="Times New Roman" w:hAnsi="Times New Roman"/>
          <w:sz w:val="28"/>
          <w:szCs w:val="28"/>
        </w:rPr>
        <w:t>Бигз</w:t>
      </w:r>
      <w:proofErr w:type="spellEnd"/>
      <w:r w:rsidR="003467BF">
        <w:rPr>
          <w:rFonts w:ascii="Times New Roman" w:hAnsi="Times New Roman"/>
          <w:sz w:val="28"/>
          <w:szCs w:val="28"/>
        </w:rPr>
        <w:t>», «Корона» и «</w:t>
      </w:r>
      <w:proofErr w:type="spellStart"/>
      <w:r w:rsidR="003467BF">
        <w:rPr>
          <w:rFonts w:ascii="Times New Roman" w:hAnsi="Times New Roman"/>
          <w:sz w:val="28"/>
          <w:szCs w:val="28"/>
        </w:rPr>
        <w:t>Гиппо</w:t>
      </w:r>
      <w:proofErr w:type="spellEnd"/>
      <w:r w:rsidR="003467BF">
        <w:rPr>
          <w:rFonts w:ascii="Times New Roman" w:hAnsi="Times New Roman"/>
          <w:sz w:val="28"/>
          <w:szCs w:val="28"/>
        </w:rPr>
        <w:t xml:space="preserve">». Произведем замер объемов продаж мороженого ТМ «Гоша» за месяц. После этого начнем проведение эксперимента. В гипермаркетах используем различные вывески и плакаты рекламного характера (например «Мороженое «Каприз» от «Гоша» всего за </w:t>
      </w:r>
      <w:r w:rsidR="003467BF">
        <w:rPr>
          <w:rFonts w:ascii="Times New Roman" w:hAnsi="Times New Roman"/>
          <w:sz w:val="28"/>
          <w:szCs w:val="28"/>
        </w:rPr>
        <w:lastRenderedPageBreak/>
        <w:t>1500 руб.) возле холодильников с мороженым. Через месяц опять произведем замер объемов продаж и рассчитаем эффект тестирования. На основании расчета эффекта можно будет сделать вывод о целесообразности применения таких рекламных материалов.</w:t>
      </w:r>
    </w:p>
    <w:p w:rsidR="003467BF" w:rsidRPr="00554B78" w:rsidRDefault="00554B78" w:rsidP="009A30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554B78">
        <w:rPr>
          <w:rFonts w:ascii="Times New Roman" w:hAnsi="Times New Roman"/>
          <w:sz w:val="28"/>
          <w:szCs w:val="28"/>
          <w:u w:val="single"/>
        </w:rPr>
        <w:t xml:space="preserve">Факторы, угрожающие </w:t>
      </w:r>
      <w:proofErr w:type="spellStart"/>
      <w:r w:rsidRPr="00554B78">
        <w:rPr>
          <w:rFonts w:ascii="Times New Roman" w:hAnsi="Times New Roman"/>
          <w:sz w:val="28"/>
          <w:szCs w:val="28"/>
          <w:u w:val="single"/>
        </w:rPr>
        <w:t>валидности</w:t>
      </w:r>
      <w:proofErr w:type="spellEnd"/>
      <w:r w:rsidRPr="00554B78">
        <w:rPr>
          <w:rFonts w:ascii="Times New Roman" w:hAnsi="Times New Roman"/>
          <w:sz w:val="28"/>
          <w:szCs w:val="28"/>
          <w:u w:val="single"/>
        </w:rPr>
        <w:t xml:space="preserve"> эксперимента:</w:t>
      </w:r>
    </w:p>
    <w:p w:rsidR="00EB3CDB" w:rsidRPr="00554B78" w:rsidRDefault="00554B78" w:rsidP="0055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B78">
        <w:rPr>
          <w:rFonts w:ascii="Times New Roman" w:hAnsi="Times New Roman"/>
          <w:sz w:val="28"/>
          <w:szCs w:val="28"/>
        </w:rPr>
        <w:t>Угроз</w:t>
      </w:r>
      <w:r>
        <w:rPr>
          <w:rFonts w:ascii="Times New Roman" w:hAnsi="Times New Roman"/>
          <w:sz w:val="28"/>
          <w:szCs w:val="28"/>
        </w:rPr>
        <w:t>а</w:t>
      </w:r>
      <w:r w:rsidRPr="00554B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4B78">
        <w:rPr>
          <w:rFonts w:ascii="Times New Roman" w:hAnsi="Times New Roman"/>
          <w:sz w:val="28"/>
          <w:szCs w:val="28"/>
        </w:rPr>
        <w:t>интровалидности</w:t>
      </w:r>
      <w:proofErr w:type="spellEnd"/>
      <w:r w:rsidRPr="00554B78">
        <w:rPr>
          <w:rFonts w:ascii="Times New Roman" w:hAnsi="Times New Roman"/>
          <w:sz w:val="28"/>
          <w:szCs w:val="28"/>
        </w:rPr>
        <w:t>:</w:t>
      </w:r>
    </w:p>
    <w:p w:rsidR="00554B78" w:rsidRDefault="00554B78" w:rsidP="006C772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4B78">
        <w:rPr>
          <w:rFonts w:ascii="Times New Roman" w:hAnsi="Times New Roman"/>
          <w:sz w:val="28"/>
          <w:szCs w:val="28"/>
        </w:rPr>
        <w:t>Фактор зрелости</w:t>
      </w:r>
      <w:r>
        <w:rPr>
          <w:rFonts w:ascii="Times New Roman" w:hAnsi="Times New Roman"/>
          <w:sz w:val="28"/>
          <w:szCs w:val="28"/>
        </w:rPr>
        <w:t xml:space="preserve"> (изменение в объемах продаж может быть вызвано увеличением холодильников в гипермаркетах, и как следствие расширением ассортимента предлагаемой продукции.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Кроме того, в течение месяца тестирования в каком-либо гипермаркете иногда могут отсутствовать некоторые ассортиментные позиции «Гоши»);</w:t>
      </w:r>
      <w:proofErr w:type="gramEnd"/>
    </w:p>
    <w:p w:rsidR="00554B78" w:rsidRDefault="00554B78" w:rsidP="0055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Угрозы </w:t>
      </w:r>
      <w:proofErr w:type="spellStart"/>
      <w:r>
        <w:rPr>
          <w:rFonts w:ascii="Times New Roman" w:hAnsi="Times New Roman"/>
          <w:sz w:val="28"/>
          <w:szCs w:val="28"/>
        </w:rPr>
        <w:t>экстравалидности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554B78" w:rsidRDefault="00554B78" w:rsidP="006C772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Исторические факторы (так изменение в объемах продаж </w:t>
      </w:r>
      <w:proofErr w:type="gramStart"/>
      <w:r>
        <w:rPr>
          <w:rFonts w:ascii="Times New Roman" w:hAnsi="Times New Roman"/>
          <w:sz w:val="28"/>
          <w:szCs w:val="28"/>
        </w:rPr>
        <w:t>мороженного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связано с жаркой погодой, сезонностью</w:t>
      </w:r>
      <w:r w:rsidR="00C36802">
        <w:rPr>
          <w:rFonts w:ascii="Times New Roman" w:hAnsi="Times New Roman"/>
          <w:sz w:val="28"/>
          <w:szCs w:val="28"/>
        </w:rPr>
        <w:t>);</w:t>
      </w:r>
    </w:p>
    <w:p w:rsidR="00C36802" w:rsidRDefault="00C36802" w:rsidP="006C772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 множественных воздействий (в магазинах во время проведения эксперимента может </w:t>
      </w:r>
      <w:proofErr w:type="gramStart"/>
      <w:r>
        <w:rPr>
          <w:rFonts w:ascii="Times New Roman" w:hAnsi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рекламная компания конкурирующих марок, что отразится на результатах эксперимента).</w:t>
      </w:r>
    </w:p>
    <w:p w:rsidR="00C36802" w:rsidRPr="00C36802" w:rsidRDefault="00C36802" w:rsidP="00C3680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C498D" w:rsidRDefault="001C498D" w:rsidP="001C498D">
      <w:pPr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12736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Опрос</w:t>
      </w:r>
    </w:p>
    <w:p w:rsidR="00C36802" w:rsidRDefault="00C36802" w:rsidP="00C368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</w:p>
    <w:p w:rsidR="00C36802" w:rsidRPr="00C36802" w:rsidRDefault="00C36802" w:rsidP="00C3680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Метод опроса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 на получении информации от респондентов, которые отвечают на задаваемые им вопросы. Респондентам предлагается множество вопросов об их покупательском поведении, намерениях, отношениях, осведомленности, мотивации, демографических характеристиках и образе жизни. Вопросы могут задаваться устно, письменно или с помощью компьютера, равно как и ответы можно получить любым из этих трех способов. Как правило, вопросы структурированы, т.е. предполагается некоторая стандартизация процесса сбора информации. При 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структурированном сборе данных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разрабатывается формализованная </w:t>
      </w:r>
      <w:proofErr w:type="gramStart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анкета</w:t>
      </w:r>
      <w:proofErr w:type="gramEnd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вопросы задаются в заранее определенном порядке. Такой метод опроса называется также прямым. Классификация маркетингового исследования, как прямого, так и непрямого, зависит от того, известна ли его истинная цель респондентам. </w:t>
      </w:r>
    </w:p>
    <w:p w:rsidR="00C36802" w:rsidRPr="00C36802" w:rsidRDefault="00C36802" w:rsidP="007E04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Структурированный прямой опрос — наиболее популярный метод сбора данных — предпо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лагает разработку анкеты. Большинство вопросов типичной анкеты представляют собой вопросы с заданными вариантами ответов (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fixed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alternative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questions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когда респонденту предлагается выбрать наиболее подходящий ответ из нескольких предложенных вариантов. </w:t>
      </w:r>
    </w:p>
    <w:p w:rsidR="00C36802" w:rsidRPr="00C36802" w:rsidRDefault="00C36802" w:rsidP="007E04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опроса имеет целый ряд 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преимущест</w:t>
      </w:r>
      <w:r w:rsidRPr="00C3680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в.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Во-первых, он про</w:t>
      </w:r>
      <w:proofErr w:type="gramStart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ст в пр</w:t>
      </w:r>
      <w:proofErr w:type="gramEnd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оведении. Во-вторых, полученные ответы достоверны, поскольку ограничено число заданных вариантов ответов. Использование вопросов с заданными вариантами ответов позволяет устранить расхождение результатах, </w:t>
      </w:r>
      <w:proofErr w:type="gramStart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вызванные</w:t>
      </w:r>
      <w:proofErr w:type="gramEnd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различиями в технике опроса. Наконец, кодирование, анализ и интерпретация данных относительно </w:t>
      </w:r>
      <w:proofErr w:type="gramStart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несложны</w:t>
      </w:r>
      <w:proofErr w:type="gramEnd"/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36802" w:rsidRPr="007E0436" w:rsidRDefault="00C36802" w:rsidP="007E04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 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недостаткам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относится то, что иногда респонденты не хотят или не могут предоставить необходимую информацию. Например, отвечая на вопросы о мотивации, респонденты могут </w:t>
      </w:r>
      <w:r w:rsidRPr="00C368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осознавать</w:t>
      </w:r>
      <w:r w:rsidRPr="00C368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36802">
        <w:rPr>
          <w:rFonts w:ascii="Times New Roman" w:eastAsia="Times New Roman" w:hAnsi="Times New Roman" w:cs="Times New Roman"/>
          <w:color w:val="000000"/>
          <w:sz w:val="28"/>
          <w:szCs w:val="28"/>
        </w:rPr>
        <w:t>свои мотивы приобретения тех или иных товаров либо совершения покупок в тех или иных универмагах. Поэтому они не в состоянии точно ответить на вопросы о своих мотивах. Респонденты не захотят отвечать, если требуемая информация личная или затрагивает их чувства. Кроме того, ответы на стандартизированные вопросы и вопросы с заданными вариантами ответов могут быть недостоверными для определенных данных, например, касающихся эмоций и убеждений. Наконец, достаточно сложно правильно формулировать вопросы анкеты</w:t>
      </w:r>
      <w:r w:rsidRPr="00781E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81E8D">
        <w:rPr>
          <w:color w:val="000000" w:themeColor="text1"/>
          <w:sz w:val="28"/>
          <w:szCs w:val="28"/>
        </w:rPr>
        <w:t>[</w:t>
      </w:r>
      <w:r w:rsidR="00781E8D" w:rsidRPr="0057102D">
        <w:rPr>
          <w:color w:val="000000" w:themeColor="text1"/>
          <w:sz w:val="28"/>
          <w:szCs w:val="28"/>
        </w:rPr>
        <w:t>6</w:t>
      </w:r>
      <w:r w:rsidRPr="00781E8D">
        <w:rPr>
          <w:color w:val="000000" w:themeColor="text1"/>
          <w:sz w:val="28"/>
          <w:szCs w:val="28"/>
        </w:rPr>
        <w:t>]</w:t>
      </w:r>
    </w:p>
    <w:p w:rsidR="002B0BC8" w:rsidRPr="00C36802" w:rsidRDefault="00C36802" w:rsidP="007E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Pr="00C36802">
        <w:rPr>
          <w:rFonts w:ascii="Times New Roman" w:hAnsi="Times New Roman"/>
          <w:sz w:val="28"/>
          <w:szCs w:val="28"/>
        </w:rPr>
        <w:t xml:space="preserve">Анкета, разработанная </w:t>
      </w:r>
      <w:r>
        <w:rPr>
          <w:rFonts w:ascii="Times New Roman" w:hAnsi="Times New Roman"/>
          <w:sz w:val="28"/>
          <w:szCs w:val="28"/>
        </w:rPr>
        <w:t>для данного маркетингового исследования представлена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r w:rsidRPr="0057102D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приложении </w:t>
      </w:r>
      <w:r w:rsidR="0057102D" w:rsidRPr="0057102D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57102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0436" w:rsidRDefault="00C36802" w:rsidP="007E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36802">
        <w:rPr>
          <w:rFonts w:ascii="Times New Roman" w:hAnsi="Times New Roman"/>
          <w:sz w:val="28"/>
          <w:szCs w:val="28"/>
        </w:rPr>
        <w:t xml:space="preserve">Для проведения опроса необходимо </w:t>
      </w:r>
      <w:r>
        <w:rPr>
          <w:rFonts w:ascii="Times New Roman" w:hAnsi="Times New Roman"/>
          <w:sz w:val="28"/>
          <w:szCs w:val="28"/>
        </w:rPr>
        <w:t>рассчитать выборки, т.к. опрашивать всю генеральную совокупность в данном случае нецелесообразно.</w:t>
      </w:r>
    </w:p>
    <w:p w:rsidR="007E0436" w:rsidRDefault="007E0436" w:rsidP="000F572F">
      <w:pPr>
        <w:spacing w:after="0" w:line="240" w:lineRule="auto"/>
        <w:ind w:firstLine="708"/>
        <w:jc w:val="both"/>
        <w:rPr>
          <w:sz w:val="28"/>
          <w:szCs w:val="28"/>
        </w:rPr>
      </w:pPr>
      <w:r w:rsidRPr="007E0436">
        <w:rPr>
          <w:bCs/>
          <w:sz w:val="28"/>
          <w:szCs w:val="28"/>
          <w:u w:val="single"/>
        </w:rPr>
        <w:t>Выборка</w:t>
      </w:r>
      <w:r w:rsidRPr="00436ED3">
        <w:rPr>
          <w:sz w:val="28"/>
          <w:szCs w:val="28"/>
        </w:rPr>
        <w:t xml:space="preserve"> — это группа объектов исследования, которая является носителем характеристик всех единиц генеральной совокупности, например группа потребителей, представляющих интересы и вкусы все</w:t>
      </w:r>
      <w:r w:rsidRPr="00436ED3">
        <w:rPr>
          <w:sz w:val="28"/>
          <w:szCs w:val="28"/>
        </w:rPr>
        <w:softHyphen/>
        <w:t>го целевого рынка.</w:t>
      </w:r>
    </w:p>
    <w:p w:rsidR="007E0436" w:rsidRPr="009A4CFC" w:rsidRDefault="007E0436" w:rsidP="000F572F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рамках данного маркетингового исследования была использована </w:t>
      </w:r>
      <w:r w:rsidRPr="007E0436">
        <w:rPr>
          <w:sz w:val="28"/>
          <w:szCs w:val="28"/>
          <w:u w:val="single"/>
        </w:rPr>
        <w:t>стратифицированная выборка</w:t>
      </w:r>
      <w:r>
        <w:rPr>
          <w:sz w:val="28"/>
          <w:szCs w:val="28"/>
        </w:rPr>
        <w:t>.</w:t>
      </w:r>
    </w:p>
    <w:p w:rsidR="007E0436" w:rsidRPr="00436ED3" w:rsidRDefault="007E0436" w:rsidP="000F572F">
      <w:pPr>
        <w:shd w:val="clear" w:color="auto" w:fill="FFFFFF"/>
        <w:spacing w:after="0" w:line="240" w:lineRule="auto"/>
        <w:ind w:right="19" w:firstLine="708"/>
        <w:jc w:val="both"/>
        <w:rPr>
          <w:sz w:val="28"/>
          <w:szCs w:val="28"/>
        </w:rPr>
      </w:pPr>
      <w:r w:rsidRPr="00436ED3">
        <w:rPr>
          <w:color w:val="000000"/>
          <w:spacing w:val="4"/>
          <w:sz w:val="28"/>
          <w:szCs w:val="28"/>
        </w:rPr>
        <w:t xml:space="preserve">Построение стратифицированной выборки представляет </w:t>
      </w:r>
      <w:r w:rsidRPr="00436ED3">
        <w:rPr>
          <w:color w:val="000000"/>
          <w:spacing w:val="3"/>
          <w:sz w:val="28"/>
          <w:szCs w:val="28"/>
        </w:rPr>
        <w:t xml:space="preserve">собой </w:t>
      </w:r>
      <w:proofErr w:type="spellStart"/>
      <w:r w:rsidRPr="00436ED3">
        <w:rPr>
          <w:color w:val="000000"/>
          <w:spacing w:val="3"/>
          <w:sz w:val="28"/>
          <w:szCs w:val="28"/>
        </w:rPr>
        <w:t>двустадийный</w:t>
      </w:r>
      <w:proofErr w:type="spellEnd"/>
      <w:r w:rsidRPr="00436ED3">
        <w:rPr>
          <w:color w:val="000000"/>
          <w:spacing w:val="3"/>
          <w:sz w:val="28"/>
          <w:szCs w:val="28"/>
        </w:rPr>
        <w:t xml:space="preserve"> процесс, в ходе которого множество </w:t>
      </w:r>
      <w:r w:rsidRPr="00436ED3">
        <w:rPr>
          <w:color w:val="000000"/>
          <w:spacing w:val="2"/>
          <w:sz w:val="28"/>
          <w:szCs w:val="28"/>
        </w:rPr>
        <w:t xml:space="preserve">элементов, образующих исследуемую совокупность, разделяется на подмножества или страты так, что каждый ее элемент входит в одну и только одну страту. Затем в каждой страте отбирается нужное число элементов. Формально для отбора в </w:t>
      </w:r>
      <w:r w:rsidRPr="00436ED3">
        <w:rPr>
          <w:color w:val="000000"/>
          <w:spacing w:val="1"/>
          <w:sz w:val="28"/>
          <w:szCs w:val="28"/>
        </w:rPr>
        <w:t>стратах должна использоваться процедура простого случайно</w:t>
      </w:r>
      <w:r w:rsidRPr="00436ED3">
        <w:rPr>
          <w:color w:val="000000"/>
          <w:spacing w:val="3"/>
          <w:sz w:val="28"/>
          <w:szCs w:val="28"/>
        </w:rPr>
        <w:t xml:space="preserve">го отбора </w:t>
      </w:r>
      <w:r w:rsidRPr="00436ED3">
        <w:rPr>
          <w:iCs/>
          <w:color w:val="000000"/>
          <w:spacing w:val="3"/>
          <w:sz w:val="28"/>
          <w:szCs w:val="28"/>
        </w:rPr>
        <w:t>(</w:t>
      </w:r>
      <w:r w:rsidRPr="00436ED3">
        <w:rPr>
          <w:iCs/>
          <w:color w:val="000000"/>
          <w:spacing w:val="3"/>
          <w:sz w:val="28"/>
          <w:szCs w:val="28"/>
          <w:lang w:val="en-US"/>
        </w:rPr>
        <w:t>SRS</w:t>
      </w:r>
      <w:r w:rsidRPr="00436ED3">
        <w:rPr>
          <w:iCs/>
          <w:color w:val="000000"/>
          <w:spacing w:val="3"/>
          <w:sz w:val="28"/>
          <w:szCs w:val="28"/>
        </w:rPr>
        <w:t>).</w:t>
      </w:r>
      <w:r w:rsidRPr="00436ED3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436ED3">
        <w:rPr>
          <w:color w:val="000000"/>
          <w:spacing w:val="3"/>
          <w:sz w:val="28"/>
          <w:szCs w:val="28"/>
        </w:rPr>
        <w:t>Практически же иногда применяют система</w:t>
      </w:r>
      <w:r w:rsidRPr="00436ED3">
        <w:rPr>
          <w:color w:val="000000"/>
          <w:spacing w:val="2"/>
          <w:sz w:val="28"/>
          <w:szCs w:val="28"/>
        </w:rPr>
        <w:t xml:space="preserve">тический отбор или другие вероятностные процедуры. Таким </w:t>
      </w:r>
      <w:r w:rsidRPr="00436ED3">
        <w:rPr>
          <w:color w:val="000000"/>
          <w:spacing w:val="3"/>
          <w:sz w:val="28"/>
          <w:szCs w:val="28"/>
        </w:rPr>
        <w:t xml:space="preserve">образом, в отличие от метода квот, здесь отбор осуществляется не по усмотрению или исходя из согласия респондентов, </w:t>
      </w:r>
      <w:r w:rsidRPr="00436ED3">
        <w:rPr>
          <w:color w:val="000000"/>
          <w:spacing w:val="9"/>
          <w:sz w:val="28"/>
          <w:szCs w:val="28"/>
        </w:rPr>
        <w:t>а вероятностными методами. Основная цель стратифика</w:t>
      </w:r>
      <w:r w:rsidRPr="00436ED3">
        <w:rPr>
          <w:color w:val="000000"/>
          <w:spacing w:val="5"/>
          <w:sz w:val="28"/>
          <w:szCs w:val="28"/>
        </w:rPr>
        <w:t>ции — повысить точность без увеличения цены.</w:t>
      </w:r>
    </w:p>
    <w:p w:rsidR="007E0436" w:rsidRPr="00436ED3" w:rsidRDefault="007E0436" w:rsidP="000F572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</w:rPr>
      </w:pPr>
      <w:r w:rsidRPr="00436ED3">
        <w:rPr>
          <w:color w:val="000000"/>
          <w:spacing w:val="5"/>
          <w:sz w:val="28"/>
          <w:szCs w:val="28"/>
        </w:rPr>
        <w:t>Обычно для стратификации</w:t>
      </w:r>
      <w:r>
        <w:rPr>
          <w:color w:val="000000"/>
          <w:spacing w:val="5"/>
          <w:sz w:val="28"/>
          <w:szCs w:val="28"/>
        </w:rPr>
        <w:t xml:space="preserve"> </w:t>
      </w:r>
      <w:r w:rsidRPr="00436ED3">
        <w:rPr>
          <w:color w:val="000000"/>
          <w:spacing w:val="2"/>
          <w:sz w:val="28"/>
          <w:szCs w:val="28"/>
        </w:rPr>
        <w:t xml:space="preserve">используют демографические характеристики, тип потребителя (например, владельцы кредитных пластиковых карт и пластиковых карт, не дающих права кредитования), размер предприятия </w:t>
      </w:r>
      <w:r w:rsidRPr="00436ED3">
        <w:rPr>
          <w:color w:val="000000"/>
          <w:spacing w:val="3"/>
          <w:sz w:val="28"/>
          <w:szCs w:val="28"/>
        </w:rPr>
        <w:t xml:space="preserve">или отрасль промышленности. </w:t>
      </w:r>
      <w:r w:rsidRPr="00436ED3">
        <w:rPr>
          <w:color w:val="000000"/>
          <w:spacing w:val="7"/>
          <w:sz w:val="28"/>
          <w:szCs w:val="28"/>
        </w:rPr>
        <w:t xml:space="preserve"> </w:t>
      </w:r>
    </w:p>
    <w:p w:rsidR="007E0436" w:rsidRPr="00A168BE" w:rsidRDefault="007E0436" w:rsidP="000F572F">
      <w:pPr>
        <w:shd w:val="clear" w:color="auto" w:fill="FFFFFF"/>
        <w:spacing w:after="0" w:line="240" w:lineRule="auto"/>
        <w:ind w:right="58" w:firstLine="708"/>
        <w:jc w:val="both"/>
        <w:rPr>
          <w:sz w:val="28"/>
          <w:szCs w:val="28"/>
        </w:rPr>
      </w:pPr>
      <w:r w:rsidRPr="00436ED3">
        <w:rPr>
          <w:color w:val="000000"/>
          <w:spacing w:val="3"/>
          <w:sz w:val="28"/>
          <w:szCs w:val="28"/>
        </w:rPr>
        <w:t xml:space="preserve">При использовании стратифицированной выборки можно </w:t>
      </w:r>
      <w:r w:rsidRPr="00436ED3">
        <w:rPr>
          <w:color w:val="000000"/>
          <w:spacing w:val="1"/>
          <w:sz w:val="28"/>
          <w:szCs w:val="28"/>
        </w:rPr>
        <w:t xml:space="preserve">быть уверенным, что все важные подгруппы респондентов </w:t>
      </w:r>
      <w:r w:rsidRPr="00436ED3">
        <w:rPr>
          <w:color w:val="000000"/>
          <w:sz w:val="28"/>
          <w:szCs w:val="28"/>
        </w:rPr>
        <w:t>присутствуют в выборке. Это особенно важно, когда распреде</w:t>
      </w:r>
      <w:r w:rsidRPr="00436ED3">
        <w:rPr>
          <w:color w:val="000000"/>
          <w:sz w:val="28"/>
          <w:szCs w:val="28"/>
        </w:rPr>
        <w:softHyphen/>
      </w:r>
      <w:r w:rsidRPr="00436ED3">
        <w:rPr>
          <w:color w:val="000000"/>
          <w:spacing w:val="2"/>
          <w:sz w:val="28"/>
          <w:szCs w:val="28"/>
        </w:rPr>
        <w:t xml:space="preserve">ление измеряемой характеристики в существенной степени </w:t>
      </w:r>
      <w:r w:rsidRPr="00781E8D">
        <w:rPr>
          <w:color w:val="000000" w:themeColor="text1"/>
          <w:spacing w:val="2"/>
          <w:sz w:val="28"/>
          <w:szCs w:val="28"/>
        </w:rPr>
        <w:t>асимметрично. [</w:t>
      </w:r>
      <w:r w:rsidR="00781E8D" w:rsidRPr="00781E8D">
        <w:rPr>
          <w:color w:val="000000" w:themeColor="text1"/>
          <w:spacing w:val="2"/>
          <w:sz w:val="28"/>
          <w:szCs w:val="28"/>
          <w:lang w:val="en-US"/>
        </w:rPr>
        <w:t>6</w:t>
      </w:r>
      <w:r w:rsidRPr="00781E8D">
        <w:rPr>
          <w:color w:val="000000" w:themeColor="text1"/>
          <w:spacing w:val="2"/>
          <w:sz w:val="28"/>
          <w:szCs w:val="28"/>
        </w:rPr>
        <w:t>]</w:t>
      </w:r>
    </w:p>
    <w:p w:rsidR="00A168BE" w:rsidRPr="00436ED3" w:rsidRDefault="00A168BE" w:rsidP="00A168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436ED3">
        <w:rPr>
          <w:color w:val="000000"/>
          <w:spacing w:val="1"/>
          <w:sz w:val="28"/>
          <w:szCs w:val="28"/>
        </w:rPr>
        <w:t xml:space="preserve">  </w:t>
      </w:r>
      <w:r w:rsidRPr="00A168BE">
        <w:rPr>
          <w:color w:val="000000"/>
          <w:sz w:val="28"/>
          <w:szCs w:val="28"/>
          <w:u w:val="single"/>
        </w:rPr>
        <w:t>Размер выборки</w:t>
      </w:r>
      <w:r w:rsidRPr="00A168BE">
        <w:rPr>
          <w:color w:val="000000"/>
          <w:sz w:val="28"/>
          <w:szCs w:val="28"/>
        </w:rPr>
        <w:t xml:space="preserve"> </w:t>
      </w:r>
      <w:r w:rsidRPr="00436ED3">
        <w:rPr>
          <w:color w:val="000000"/>
          <w:sz w:val="28"/>
          <w:szCs w:val="28"/>
        </w:rPr>
        <w:t>– это количество элементов, которые необходимо отобрать из генеральной совокупности для проведения выборочного исследования.</w:t>
      </w:r>
    </w:p>
    <w:p w:rsidR="00A168BE" w:rsidRPr="00436ED3" w:rsidRDefault="00A168BE" w:rsidP="000F57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436ED3">
        <w:rPr>
          <w:color w:val="000000"/>
          <w:sz w:val="28"/>
          <w:szCs w:val="28"/>
        </w:rPr>
        <w:t>Для стратифицированной бесповторной выборки размер выборочной совокупности определяется по следующей формуле:</w:t>
      </w:r>
    </w:p>
    <w:p w:rsidR="00A168BE" w:rsidRPr="00436ED3" w:rsidRDefault="00A168BE" w:rsidP="00A168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C4AC1" w:rsidRDefault="00A168BE" w:rsidP="007C4A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436ED3">
        <w:rPr>
          <w:i/>
          <w:sz w:val="28"/>
          <w:szCs w:val="28"/>
          <w:lang w:val="en-US"/>
        </w:rPr>
        <w:lastRenderedPageBreak/>
        <w:t>n</w:t>
      </w:r>
      <w:r w:rsidRPr="00436ED3">
        <w:rPr>
          <w:i/>
          <w:sz w:val="28"/>
          <w:szCs w:val="28"/>
        </w:rPr>
        <w:t>=</w:t>
      </w:r>
      <w:r w:rsidR="00262778" w:rsidRPr="00436ED3">
        <w:rPr>
          <w:position w:val="-32"/>
          <w:sz w:val="28"/>
          <w:szCs w:val="28"/>
        </w:rPr>
        <w:object w:dxaOrig="18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6pt;height:47.45pt" o:ole="">
            <v:imagedata r:id="rId9" o:title=""/>
          </v:shape>
          <o:OLEObject Type="Embed" ProgID="Equation.3" ShapeID="_x0000_i1025" DrawAspect="Content" ObjectID="_1305389657" r:id="rId10"/>
        </w:object>
      </w:r>
      <w:r w:rsidRPr="00436ED3">
        <w:rPr>
          <w:color w:val="000000"/>
          <w:sz w:val="28"/>
          <w:szCs w:val="28"/>
        </w:rPr>
        <w:t>,</w:t>
      </w:r>
    </w:p>
    <w:p w:rsidR="00A168BE" w:rsidRPr="00436ED3" w:rsidRDefault="00A168BE" w:rsidP="007C4A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436ED3">
        <w:rPr>
          <w:color w:val="000000"/>
          <w:sz w:val="28"/>
          <w:szCs w:val="28"/>
        </w:rPr>
        <w:t>где</w:t>
      </w:r>
      <w:r w:rsidRPr="00436ED3">
        <w:rPr>
          <w:color w:val="000000"/>
          <w:position w:val="-10"/>
          <w:sz w:val="28"/>
          <w:szCs w:val="28"/>
        </w:rPr>
        <w:object w:dxaOrig="180" w:dyaOrig="340">
          <v:shape id="_x0000_i1026" type="#_x0000_t75" style="width:9.3pt;height:16.95pt" o:ole="">
            <v:imagedata r:id="rId11" o:title=""/>
          </v:shape>
          <o:OLEObject Type="Embed" ProgID="Equation.3" ShapeID="_x0000_i1026" DrawAspect="Content" ObjectID="_1305389658" r:id="rId12"/>
        </w:object>
      </w:r>
      <w:r w:rsidRPr="00436ED3">
        <w:rPr>
          <w:i/>
          <w:sz w:val="28"/>
          <w:szCs w:val="28"/>
        </w:rPr>
        <w:t xml:space="preserve">N </w:t>
      </w:r>
      <w:r w:rsidRPr="00436ED3">
        <w:rPr>
          <w:sz w:val="28"/>
          <w:szCs w:val="28"/>
        </w:rPr>
        <w:t>– объем генеральной совокупности;</w:t>
      </w:r>
    </w:p>
    <w:p w:rsidR="00A168BE" w:rsidRPr="00436ED3" w:rsidRDefault="00A168BE" w:rsidP="007C4AC1">
      <w:pPr>
        <w:pStyle w:val="aa"/>
        <w:ind w:firstLine="567"/>
        <w:rPr>
          <w:sz w:val="28"/>
          <w:szCs w:val="28"/>
        </w:rPr>
      </w:pPr>
      <w:proofErr w:type="spellStart"/>
      <w:proofErr w:type="gramStart"/>
      <w:r w:rsidRPr="00436ED3">
        <w:rPr>
          <w:i/>
          <w:sz w:val="28"/>
          <w:szCs w:val="28"/>
        </w:rPr>
        <w:t>п</w:t>
      </w:r>
      <w:proofErr w:type="spellEnd"/>
      <w:proofErr w:type="gramEnd"/>
      <w:r w:rsidRPr="00436ED3">
        <w:rPr>
          <w:sz w:val="28"/>
          <w:szCs w:val="28"/>
        </w:rPr>
        <w:t xml:space="preserve"> – объем выборочной совокупности;</w:t>
      </w:r>
    </w:p>
    <w:p w:rsidR="00A168BE" w:rsidRPr="00436ED3" w:rsidRDefault="00A168BE" w:rsidP="007C4AC1">
      <w:pPr>
        <w:pStyle w:val="aa"/>
        <w:ind w:firstLine="567"/>
        <w:jc w:val="both"/>
        <w:rPr>
          <w:sz w:val="28"/>
          <w:szCs w:val="28"/>
        </w:rPr>
      </w:pPr>
      <w:r w:rsidRPr="00436ED3">
        <w:rPr>
          <w:i/>
          <w:sz w:val="28"/>
          <w:szCs w:val="28"/>
        </w:rPr>
        <w:t>∆</w:t>
      </w:r>
      <w:r w:rsidRPr="00436ED3">
        <w:rPr>
          <w:sz w:val="28"/>
          <w:szCs w:val="28"/>
        </w:rPr>
        <w:t xml:space="preserve"> – предельная ошибка выборки;</w:t>
      </w:r>
    </w:p>
    <w:p w:rsidR="00A168BE" w:rsidRPr="00436ED3" w:rsidRDefault="00A168BE" w:rsidP="007C4AC1">
      <w:pPr>
        <w:pStyle w:val="aa"/>
        <w:ind w:firstLine="567"/>
        <w:jc w:val="both"/>
        <w:rPr>
          <w:sz w:val="28"/>
          <w:szCs w:val="28"/>
        </w:rPr>
      </w:pPr>
      <w:r w:rsidRPr="00436ED3">
        <w:rPr>
          <w:i/>
          <w:sz w:val="28"/>
          <w:szCs w:val="28"/>
          <w:lang w:val="en-US"/>
        </w:rPr>
        <w:t>t</w:t>
      </w:r>
      <w:r w:rsidRPr="00436ED3">
        <w:rPr>
          <w:sz w:val="28"/>
          <w:szCs w:val="28"/>
        </w:rPr>
        <w:t xml:space="preserve"> – </w:t>
      </w:r>
      <w:proofErr w:type="gramStart"/>
      <w:r w:rsidRPr="00436ED3">
        <w:rPr>
          <w:sz w:val="28"/>
          <w:szCs w:val="28"/>
        </w:rPr>
        <w:t>параметр</w:t>
      </w:r>
      <w:proofErr w:type="gramEnd"/>
      <w:r w:rsidRPr="00436ED3">
        <w:rPr>
          <w:sz w:val="28"/>
          <w:szCs w:val="28"/>
        </w:rPr>
        <w:t>, связанный с уровнем надежности;</w:t>
      </w:r>
    </w:p>
    <w:p w:rsidR="00A168BE" w:rsidRPr="00436ED3" w:rsidRDefault="00A168BE" w:rsidP="007C4AC1">
      <w:pPr>
        <w:pStyle w:val="aa"/>
        <w:ind w:firstLine="567"/>
        <w:rPr>
          <w:sz w:val="28"/>
          <w:szCs w:val="28"/>
        </w:rPr>
      </w:pPr>
      <w:proofErr w:type="spellStart"/>
      <w:r w:rsidRPr="00436ED3">
        <w:rPr>
          <w:i/>
          <w:sz w:val="28"/>
          <w:szCs w:val="28"/>
        </w:rPr>
        <w:t>w</w:t>
      </w:r>
      <w:proofErr w:type="spellEnd"/>
      <w:r w:rsidRPr="00436ED3">
        <w:rPr>
          <w:sz w:val="28"/>
          <w:szCs w:val="28"/>
        </w:rPr>
        <w:t xml:space="preserve"> – доля единиц в выборочной совокупности.</w:t>
      </w:r>
    </w:p>
    <w:p w:rsidR="00A168BE" w:rsidRDefault="007C4AC1" w:rsidP="00A168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Значения показателей, используемых в формуле, следующие</w:t>
      </w:r>
      <w:r w:rsidR="000F572F">
        <w:rPr>
          <w:sz w:val="28"/>
          <w:szCs w:val="28"/>
        </w:rPr>
        <w:t>:</w:t>
      </w:r>
    </w:p>
    <w:p w:rsidR="000F572F" w:rsidRDefault="000F572F" w:rsidP="00A168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0F572F">
        <w:rPr>
          <w:sz w:val="28"/>
          <w:szCs w:val="28"/>
        </w:rPr>
        <w:t>=1100</w:t>
      </w:r>
      <w:proofErr w:type="gramStart"/>
      <w:r w:rsidRPr="000F572F">
        <w:rPr>
          <w:sz w:val="28"/>
          <w:szCs w:val="28"/>
        </w:rPr>
        <w:t>,3</w:t>
      </w:r>
      <w:proofErr w:type="gramEnd"/>
      <w:r w:rsidRPr="000F5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тыс.чел. (таблица 6); </w:t>
      </w:r>
      <w:r>
        <w:rPr>
          <w:sz w:val="28"/>
          <w:szCs w:val="28"/>
          <w:lang w:val="en-US"/>
        </w:rPr>
        <w:t>t</w:t>
      </w:r>
      <w:r w:rsidRPr="000F5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2; </w:t>
      </w:r>
      <w:r>
        <w:rPr>
          <w:sz w:val="28"/>
          <w:szCs w:val="28"/>
          <w:lang w:val="en-US"/>
        </w:rPr>
        <w:t>w</w:t>
      </w:r>
      <w:r w:rsidRPr="000F572F">
        <w:rPr>
          <w:sz w:val="28"/>
          <w:szCs w:val="28"/>
        </w:rPr>
        <w:t xml:space="preserve"> = 0,5</w:t>
      </w:r>
      <w:r>
        <w:rPr>
          <w:sz w:val="28"/>
          <w:szCs w:val="28"/>
        </w:rPr>
        <w:t xml:space="preserve">; </w:t>
      </w:r>
      <w:r w:rsidRPr="00436ED3">
        <w:rPr>
          <w:i/>
          <w:sz w:val="28"/>
          <w:szCs w:val="28"/>
        </w:rPr>
        <w:t>∆</w:t>
      </w:r>
      <w:r>
        <w:rPr>
          <w:i/>
          <w:sz w:val="28"/>
          <w:szCs w:val="28"/>
        </w:rPr>
        <w:t>=</w:t>
      </w:r>
      <w:r w:rsidRPr="000F572F">
        <w:rPr>
          <w:sz w:val="28"/>
          <w:szCs w:val="28"/>
        </w:rPr>
        <w:t>0,05.</w:t>
      </w:r>
    </w:p>
    <w:p w:rsidR="000F572F" w:rsidRDefault="000F572F" w:rsidP="00A168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3A7E8A">
        <w:rPr>
          <w:sz w:val="28"/>
          <w:szCs w:val="28"/>
        </w:rPr>
        <w:t>Исходя из этого, рассчитаем размер выборки. Он равен 294. Поэтому в рамках данного исследования мы будем опрашивать 300 человек.</w:t>
      </w:r>
    </w:p>
    <w:p w:rsidR="003A7E8A" w:rsidRDefault="003A7E8A" w:rsidP="00A168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Расчет выборки представлен в таблице 6.</w:t>
      </w:r>
    </w:p>
    <w:p w:rsidR="00E05E95" w:rsidRDefault="00E05E95" w:rsidP="00A168BE">
      <w:pPr>
        <w:spacing w:after="0" w:line="240" w:lineRule="auto"/>
        <w:rPr>
          <w:sz w:val="28"/>
          <w:szCs w:val="28"/>
        </w:rPr>
      </w:pPr>
    </w:p>
    <w:p w:rsidR="00E05E95" w:rsidRPr="00EB3CDB" w:rsidRDefault="00E05E95" w:rsidP="00E05E95">
      <w:pPr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6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Половозрастной состав выборки</w:t>
      </w:r>
    </w:p>
    <w:tbl>
      <w:tblPr>
        <w:tblW w:w="8584" w:type="dxa"/>
        <w:tblInd w:w="91" w:type="dxa"/>
        <w:tblLook w:val="04A0"/>
      </w:tblPr>
      <w:tblGrid>
        <w:gridCol w:w="960"/>
        <w:gridCol w:w="1184"/>
        <w:gridCol w:w="986"/>
        <w:gridCol w:w="1386"/>
        <w:gridCol w:w="1200"/>
        <w:gridCol w:w="1168"/>
        <w:gridCol w:w="1700"/>
      </w:tblGrid>
      <w:tr w:rsidR="00E05E95" w:rsidRPr="00E05E95" w:rsidTr="00E05E95">
        <w:trPr>
          <w:trHeight w:val="103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Возраст</w:t>
            </w:r>
          </w:p>
        </w:tc>
        <w:tc>
          <w:tcPr>
            <w:tcW w:w="11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тыс. чел.</w:t>
            </w:r>
          </w:p>
        </w:tc>
        <w:tc>
          <w:tcPr>
            <w:tcW w:w="9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доля</w:t>
            </w:r>
          </w:p>
        </w:tc>
        <w:tc>
          <w:tcPr>
            <w:tcW w:w="13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численность</w:t>
            </w: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Мужчины</w:t>
            </w:r>
          </w:p>
        </w:tc>
        <w:tc>
          <w:tcPr>
            <w:tcW w:w="11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Женщины</w:t>
            </w:r>
          </w:p>
        </w:tc>
        <w:tc>
          <w:tcPr>
            <w:tcW w:w="17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5E95" w:rsidRPr="00E05E95" w:rsidRDefault="00E05E95" w:rsidP="00E05E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Коэффициент соотношения жен/муж</w:t>
            </w:r>
          </w:p>
        </w:tc>
      </w:tr>
      <w:tr w:rsidR="00E05E95" w:rsidRPr="00E05E95" w:rsidTr="00E05E95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0-15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195,2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17,74%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0,921</w:t>
            </w:r>
          </w:p>
        </w:tc>
      </w:tr>
      <w:tr w:rsidR="00E05E95" w:rsidRPr="00E05E95" w:rsidTr="00E05E95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16-19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142,4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12,94%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0,983</w:t>
            </w:r>
          </w:p>
        </w:tc>
      </w:tr>
      <w:tr w:rsidR="00E05E95" w:rsidRPr="00E05E95" w:rsidTr="00E05E95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20-29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376,2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34,19%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0,9895</w:t>
            </w:r>
          </w:p>
        </w:tc>
      </w:tr>
      <w:tr w:rsidR="00E05E95" w:rsidRPr="00E05E95" w:rsidTr="00E05E95">
        <w:trPr>
          <w:trHeight w:val="30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30-45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386,5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35,13%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1,053</w:t>
            </w:r>
          </w:p>
        </w:tc>
      </w:tr>
      <w:tr w:rsidR="00E05E95" w:rsidRPr="00E05E95" w:rsidTr="00E05E95">
        <w:trPr>
          <w:trHeight w:val="315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Всего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1100,3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100,00%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05E95" w:rsidRPr="00E05E95" w:rsidRDefault="00E05E95" w:rsidP="00E05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E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05E95" w:rsidRPr="003206AF" w:rsidRDefault="00E05E95" w:rsidP="00E05E95">
      <w:pPr>
        <w:spacing w:after="0" w:line="240" w:lineRule="auto"/>
        <w:jc w:val="center"/>
        <w:rPr>
          <w:sz w:val="24"/>
          <w:szCs w:val="24"/>
        </w:rPr>
      </w:pPr>
      <w:r w:rsidRPr="003206AF">
        <w:rPr>
          <w:sz w:val="24"/>
          <w:szCs w:val="24"/>
        </w:rPr>
        <w:t>Примечание – Источник: собственная разработка</w:t>
      </w:r>
      <w:r>
        <w:rPr>
          <w:sz w:val="24"/>
          <w:szCs w:val="24"/>
        </w:rPr>
        <w:t>.</w:t>
      </w:r>
    </w:p>
    <w:p w:rsidR="003A7E8A" w:rsidRDefault="003A7E8A" w:rsidP="00A168BE">
      <w:pPr>
        <w:spacing w:after="0" w:line="240" w:lineRule="auto"/>
        <w:rPr>
          <w:sz w:val="28"/>
          <w:szCs w:val="28"/>
        </w:rPr>
      </w:pPr>
    </w:p>
    <w:p w:rsidR="00E05E95" w:rsidRPr="000F572F" w:rsidRDefault="00E05E95" w:rsidP="00E05E95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Были выбраны потребители именно такого возраста, поскольку данные возрастные группы являются наиболее активными потребителями мороженое и именно на их мнение компании «</w:t>
      </w:r>
      <w:proofErr w:type="spellStart"/>
      <w:r>
        <w:rPr>
          <w:sz w:val="28"/>
          <w:szCs w:val="28"/>
        </w:rPr>
        <w:t>Морозпродукт</w:t>
      </w:r>
      <w:proofErr w:type="spellEnd"/>
      <w:r>
        <w:rPr>
          <w:sz w:val="28"/>
          <w:szCs w:val="28"/>
        </w:rPr>
        <w:t>» стоит ориентироваться. Данные для расчета были взяты из статистического сборника.</w:t>
      </w:r>
    </w:p>
    <w:p w:rsidR="001C498D" w:rsidRPr="00C36802" w:rsidRDefault="001C498D" w:rsidP="00E05E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802">
        <w:rPr>
          <w:rFonts w:ascii="Times New Roman" w:hAnsi="Times New Roman"/>
          <w:sz w:val="28"/>
          <w:szCs w:val="28"/>
        </w:rPr>
        <w:br w:type="page"/>
      </w:r>
    </w:p>
    <w:p w:rsidR="001C498D" w:rsidRPr="001C498D" w:rsidRDefault="001C498D" w:rsidP="001C498D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1C498D">
        <w:rPr>
          <w:rFonts w:ascii="Times New Roman" w:hAnsi="Times New Roman"/>
          <w:b/>
          <w:sz w:val="32"/>
          <w:szCs w:val="32"/>
        </w:rPr>
        <w:lastRenderedPageBreak/>
        <w:t>2 Методы анализа количественных результатов исследования</w:t>
      </w:r>
    </w:p>
    <w:p w:rsidR="00EE4276" w:rsidRDefault="00EE4276" w:rsidP="007E043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37EFB" w:rsidRDefault="001C498D" w:rsidP="007E0436">
      <w:pPr>
        <w:spacing w:after="0" w:line="240" w:lineRule="auto"/>
        <w:ind w:firstLine="708"/>
        <w:rPr>
          <w:b/>
          <w:sz w:val="28"/>
          <w:szCs w:val="28"/>
        </w:rPr>
      </w:pPr>
      <w:r w:rsidRPr="008741AE">
        <w:rPr>
          <w:b/>
          <w:sz w:val="28"/>
          <w:szCs w:val="28"/>
        </w:rPr>
        <w:t xml:space="preserve">2.1 </w:t>
      </w:r>
      <w:r w:rsidR="008741AE" w:rsidRPr="008741AE">
        <w:rPr>
          <w:b/>
          <w:sz w:val="28"/>
          <w:szCs w:val="28"/>
        </w:rPr>
        <w:t>Описательный и частотный анализ</w:t>
      </w:r>
    </w:p>
    <w:p w:rsidR="008741AE" w:rsidRPr="008741AE" w:rsidRDefault="008741AE" w:rsidP="007E0436">
      <w:pPr>
        <w:spacing w:after="0" w:line="240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E0436" w:rsidRDefault="007E0436" w:rsidP="007E0436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 того, как данные, полученные в ходе формализованного опроса или наблюдения, подготовлены к обработке проводится их базовый анализ: 1) расчет частотных распределений </w:t>
      </w:r>
      <w:r>
        <w:rPr>
          <w:iCs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  <w:lang w:val="en-US"/>
        </w:rPr>
        <w:t>frequency</w:t>
      </w:r>
      <w:r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  <w:lang w:val="en-US"/>
        </w:rPr>
        <w:t>distribution</w:t>
      </w:r>
      <w:r>
        <w:rPr>
          <w:iCs/>
          <w:color w:val="000000"/>
          <w:sz w:val="28"/>
          <w:szCs w:val="28"/>
        </w:rPr>
        <w:t>); 2)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кросс-табулирование </w:t>
      </w:r>
      <w:r>
        <w:rPr>
          <w:iCs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  <w:lang w:val="en-US"/>
        </w:rPr>
        <w:t>cross</w:t>
      </w:r>
      <w:r>
        <w:rPr>
          <w:iCs/>
          <w:color w:val="000000"/>
          <w:sz w:val="28"/>
          <w:szCs w:val="28"/>
        </w:rPr>
        <w:t>-</w:t>
      </w:r>
      <w:r>
        <w:rPr>
          <w:iCs/>
          <w:color w:val="000000"/>
          <w:sz w:val="28"/>
          <w:szCs w:val="28"/>
          <w:lang w:val="en-US"/>
        </w:rPr>
        <w:t>tabulation</w:t>
      </w:r>
      <w:r>
        <w:rPr>
          <w:iCs/>
          <w:color w:val="000000"/>
          <w:sz w:val="28"/>
          <w:szCs w:val="28"/>
        </w:rPr>
        <w:t xml:space="preserve">); 3) </w:t>
      </w:r>
      <w:r>
        <w:rPr>
          <w:color w:val="000000"/>
          <w:sz w:val="28"/>
          <w:szCs w:val="28"/>
        </w:rPr>
        <w:t xml:space="preserve">проверка гипотез о связях и различиях. Результаты базового анализа ценны сами по себе и, кроме того, показывают направление для последующего многомерного анализа. </w:t>
      </w:r>
    </w:p>
    <w:p w:rsidR="007E0436" w:rsidRDefault="007E0436" w:rsidP="007E0436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Первым шагом анализа полученных стандартизированных данных является подсчет числа (</w:t>
      </w:r>
      <w:r>
        <w:rPr>
          <w:i/>
          <w:color w:val="000000"/>
          <w:sz w:val="28"/>
          <w:szCs w:val="28"/>
        </w:rPr>
        <w:t>частоты</w:t>
      </w:r>
      <w:r>
        <w:rPr>
          <w:color w:val="000000"/>
          <w:sz w:val="28"/>
          <w:szCs w:val="28"/>
        </w:rPr>
        <w:t xml:space="preserve">) случаев (ответов респондентов) по возможным значениям переменной или </w:t>
      </w:r>
      <w:r>
        <w:rPr>
          <w:i/>
          <w:color w:val="000000"/>
          <w:sz w:val="28"/>
          <w:szCs w:val="28"/>
        </w:rPr>
        <w:t>табулирование.</w:t>
      </w:r>
      <w:r>
        <w:rPr>
          <w:color w:val="000000"/>
          <w:sz w:val="28"/>
          <w:szCs w:val="28"/>
        </w:rPr>
        <w:t xml:space="preserve"> Относительную частоту различных значений переменной выражают в процентах и называют </w:t>
      </w:r>
      <w:proofErr w:type="spellStart"/>
      <w:r>
        <w:rPr>
          <w:i/>
          <w:iCs/>
          <w:color w:val="000000"/>
          <w:sz w:val="28"/>
          <w:szCs w:val="28"/>
        </w:rPr>
        <w:t>частостями</w:t>
      </w:r>
      <w:proofErr w:type="spellEnd"/>
      <w:r>
        <w:rPr>
          <w:i/>
          <w:iCs/>
          <w:color w:val="000000"/>
          <w:sz w:val="28"/>
          <w:szCs w:val="28"/>
        </w:rPr>
        <w:t>.</w:t>
      </w:r>
      <w:r w:rsidRPr="00012F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Диаграмма, построенная по результатам табулирования данных, измеренных по интервальной или относительной шкале, называется </w:t>
      </w:r>
      <w:r>
        <w:rPr>
          <w:i/>
          <w:sz w:val="28"/>
          <w:szCs w:val="28"/>
        </w:rPr>
        <w:t>гистограммой.</w:t>
      </w:r>
    </w:p>
    <w:p w:rsidR="007E0436" w:rsidRDefault="007E0436" w:rsidP="007E0436">
      <w:pPr>
        <w:shd w:val="clear" w:color="auto" w:fill="FFFFFF"/>
        <w:spacing w:after="0" w:line="24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Используя гистограмму, можно определить, являются ли данные нормально распределенными</w:t>
      </w:r>
      <w:r w:rsidRPr="00D94F30">
        <w:rPr>
          <w:color w:val="000000"/>
          <w:sz w:val="28"/>
          <w:szCs w:val="28"/>
        </w:rPr>
        <w:t xml:space="preserve">. </w:t>
      </w:r>
      <w:r w:rsidRPr="00D94F30">
        <w:rPr>
          <w:i/>
          <w:color w:val="000000"/>
          <w:sz w:val="28"/>
          <w:szCs w:val="28"/>
        </w:rPr>
        <w:t>Нормальное распределение</w:t>
      </w:r>
      <w:r>
        <w:rPr>
          <w:color w:val="000000"/>
          <w:sz w:val="28"/>
          <w:szCs w:val="28"/>
        </w:rPr>
        <w:t xml:space="preserve"> представляет собой гистограмму в форме колокола, где большинство чисел сконцентрировано в средней части диапазона значений, а оставшиеся значения с затуханием симметрично расположены по обе стороны от вершины колокола.</w:t>
      </w:r>
    </w:p>
    <w:p w:rsidR="007E0436" w:rsidRDefault="007E0436" w:rsidP="007E0436">
      <w:pPr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Используют следующие </w:t>
      </w:r>
      <w:r w:rsidRPr="00D94F30">
        <w:rPr>
          <w:sz w:val="28"/>
          <w:szCs w:val="28"/>
        </w:rPr>
        <w:t>статистики, связанные с распределением частот:</w:t>
      </w:r>
      <w:r>
        <w:rPr>
          <w:sz w:val="28"/>
          <w:szCs w:val="28"/>
        </w:rPr>
        <w:t xml:space="preserve"> </w:t>
      </w:r>
      <w:r w:rsidRPr="00D94F30">
        <w:rPr>
          <w:i/>
          <w:sz w:val="28"/>
          <w:szCs w:val="28"/>
        </w:rPr>
        <w:t>показатели центра распределения</w:t>
      </w:r>
      <w:r>
        <w:rPr>
          <w:sz w:val="28"/>
          <w:szCs w:val="28"/>
        </w:rPr>
        <w:t xml:space="preserve"> (среднее, мода и медиана), </w:t>
      </w:r>
      <w:r w:rsidRPr="00D94F30">
        <w:rPr>
          <w:i/>
          <w:sz w:val="28"/>
          <w:szCs w:val="28"/>
        </w:rPr>
        <w:t>показатели вариации</w:t>
      </w:r>
      <w:r>
        <w:rPr>
          <w:sz w:val="28"/>
          <w:szCs w:val="28"/>
        </w:rPr>
        <w:t xml:space="preserve"> (размах, </w:t>
      </w:r>
      <w:proofErr w:type="spellStart"/>
      <w:r>
        <w:rPr>
          <w:sz w:val="28"/>
          <w:szCs w:val="28"/>
        </w:rPr>
        <w:t>межквартильный</w:t>
      </w:r>
      <w:proofErr w:type="spellEnd"/>
      <w:r>
        <w:rPr>
          <w:sz w:val="28"/>
          <w:szCs w:val="28"/>
        </w:rPr>
        <w:t xml:space="preserve"> размах, стандартное отклонение и коэффициент вариации) и </w:t>
      </w:r>
      <w:r w:rsidRPr="00D94F30">
        <w:rPr>
          <w:i/>
          <w:sz w:val="28"/>
          <w:szCs w:val="28"/>
        </w:rPr>
        <w:t>показатели формы распределения</w:t>
      </w:r>
      <w:r>
        <w:rPr>
          <w:sz w:val="28"/>
          <w:szCs w:val="28"/>
        </w:rPr>
        <w:t xml:space="preserve"> (асимметрия и эксцесс).</w:t>
      </w:r>
      <w:r w:rsidRPr="00012F4B">
        <w:rPr>
          <w:bCs/>
          <w:i/>
          <w:color w:val="000000"/>
          <w:sz w:val="28"/>
          <w:szCs w:val="28"/>
        </w:rPr>
        <w:t xml:space="preserve"> </w:t>
      </w:r>
    </w:p>
    <w:p w:rsidR="007E0436" w:rsidRDefault="007E0436" w:rsidP="007E043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Показатели центра распределения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measures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of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location</w:t>
      </w:r>
      <w:r>
        <w:rPr>
          <w:color w:val="000000"/>
          <w:sz w:val="28"/>
          <w:szCs w:val="28"/>
        </w:rPr>
        <w:t>) характеризуют положение центра распределения, вокруг которого концентрируются данные.</w:t>
      </w:r>
      <w:r w:rsidRPr="00012F4B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Среднее, </w:t>
      </w:r>
      <w:r>
        <w:rPr>
          <w:color w:val="000000"/>
          <w:sz w:val="28"/>
          <w:szCs w:val="28"/>
        </w:rPr>
        <w:t>которое можно вычислять только для данных, измеренных по интервальной или относительной шкале.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Медианой </w:t>
      </w:r>
      <w:r>
        <w:rPr>
          <w:sz w:val="28"/>
          <w:szCs w:val="28"/>
        </w:rPr>
        <w:t>называют такое значение признака, которое приходится на середину ранжированного ряда.</w:t>
      </w:r>
      <w:r w:rsidRPr="00012F4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Мода</w:t>
      </w:r>
      <w:r>
        <w:rPr>
          <w:sz w:val="28"/>
          <w:szCs w:val="28"/>
        </w:rPr>
        <w:t>, или наиболее часто встречающаяся категория, которую можно вычислять для любых данных, в том числе для данных, измеренных по номинальной шкале. Во многих случаях эта величина наиболее характерна для ряда распределения и вокруг нее концентрируется большая часть вариантов.</w:t>
      </w:r>
      <w:r w:rsidRPr="00012F4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Перцентили</w:t>
      </w:r>
      <w:r>
        <w:rPr>
          <w:sz w:val="28"/>
          <w:szCs w:val="28"/>
        </w:rPr>
        <w:t xml:space="preserve"> — это характеристики набора данных, которые выражают ранги элементов в виде процентов от 0 до 100%, а не в виде чисел от 1 до </w:t>
      </w: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, таким образом, что наименьшему значению соответствует нулевой перцентиль, наибольшему — 100-й перцентиль, медиане — 50-й перцентиль и т.д.</w:t>
      </w:r>
      <w:r w:rsidRPr="00012F4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Инте</w:t>
      </w:r>
      <w:r>
        <w:rPr>
          <w:color w:val="000000"/>
          <w:sz w:val="28"/>
          <w:szCs w:val="28"/>
        </w:rPr>
        <w:softHyphen/>
        <w:t xml:space="preserve">рес представляют экстремумы — </w:t>
      </w:r>
      <w:r w:rsidRPr="00D94F30">
        <w:rPr>
          <w:iCs/>
          <w:color w:val="000000"/>
          <w:sz w:val="28"/>
          <w:szCs w:val="28"/>
        </w:rPr>
        <w:t>наибольшее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D94F30">
        <w:rPr>
          <w:iCs/>
          <w:color w:val="000000"/>
          <w:sz w:val="28"/>
          <w:szCs w:val="28"/>
        </w:rPr>
        <w:t>наименьшее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значения данных, т.е. 0-й и 100-й перцентили соответственно.</w:t>
      </w:r>
      <w:r w:rsidRPr="00012F4B"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Квартили</w:t>
      </w:r>
      <w:r>
        <w:rPr>
          <w:sz w:val="28"/>
          <w:szCs w:val="28"/>
        </w:rPr>
        <w:t xml:space="preserve"> — это значения ранжированного ряда, </w:t>
      </w:r>
      <w:r>
        <w:rPr>
          <w:sz w:val="28"/>
          <w:szCs w:val="28"/>
        </w:rPr>
        <w:lastRenderedPageBreak/>
        <w:t>которые находятся на расстоянии одной четвертой на пути от наименьшего и наибольше</w:t>
      </w:r>
      <w:r>
        <w:rPr>
          <w:sz w:val="28"/>
          <w:szCs w:val="28"/>
        </w:rPr>
        <w:softHyphen/>
        <w:t xml:space="preserve">го значений. </w:t>
      </w:r>
      <w:proofErr w:type="gramEnd"/>
    </w:p>
    <w:p w:rsidR="007E0436" w:rsidRDefault="007E0436" w:rsidP="007E0436">
      <w:pPr>
        <w:shd w:val="clear" w:color="auto" w:fill="FFFFFF"/>
        <w:spacing w:after="0" w:line="24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D94F30">
        <w:rPr>
          <w:color w:val="000000"/>
          <w:sz w:val="28"/>
          <w:szCs w:val="28"/>
        </w:rPr>
        <w:t>Пять базовых показателей</w:t>
      </w:r>
      <w:r>
        <w:rPr>
          <w:color w:val="000000"/>
          <w:sz w:val="28"/>
          <w:szCs w:val="28"/>
        </w:rPr>
        <w:t xml:space="preserve"> включают наименьшее значение, нижний квартиль, медиану, верхний квартиль, наибольшее значение.</w:t>
      </w:r>
      <w:r w:rsidRPr="00012F4B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Блочная диаграмма</w:t>
      </w:r>
      <w:r>
        <w:rPr>
          <w:color w:val="000000"/>
          <w:sz w:val="28"/>
          <w:szCs w:val="28"/>
        </w:rPr>
        <w:t xml:space="preserve"> — это изображение всех пяти указанных показателей.</w:t>
      </w:r>
    </w:p>
    <w:p w:rsidR="007E0436" w:rsidRDefault="007E0436" w:rsidP="007E0436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Показатели вариации (изменчивости)</w:t>
      </w:r>
      <w:r>
        <w:rPr>
          <w:b/>
          <w:bCs/>
          <w:i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– </w:t>
      </w:r>
      <w:r>
        <w:rPr>
          <w:bCs/>
          <w:color w:val="000000"/>
          <w:sz w:val="28"/>
          <w:szCs w:val="28"/>
        </w:rPr>
        <w:t>это с</w:t>
      </w:r>
      <w:r>
        <w:rPr>
          <w:color w:val="000000"/>
          <w:sz w:val="28"/>
          <w:szCs w:val="28"/>
        </w:rPr>
        <w:t xml:space="preserve">татистики, показывающие меру разброса (вариабельность) значений переменной. К ним относятся: размах вариации, </w:t>
      </w:r>
      <w:proofErr w:type="spellStart"/>
      <w:r>
        <w:rPr>
          <w:color w:val="000000"/>
          <w:sz w:val="28"/>
          <w:szCs w:val="28"/>
        </w:rPr>
        <w:t>межквартильный</w:t>
      </w:r>
      <w:proofErr w:type="spellEnd"/>
      <w:r>
        <w:rPr>
          <w:color w:val="000000"/>
          <w:sz w:val="28"/>
          <w:szCs w:val="28"/>
        </w:rPr>
        <w:t xml:space="preserve"> размах, дисперсия, стандартное отклонение и коэффициент вариации.</w:t>
      </w:r>
    </w:p>
    <w:p w:rsidR="007E0436" w:rsidRDefault="007E0436" w:rsidP="007E0436">
      <w:pPr>
        <w:spacing w:after="0" w:line="24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Размах вариации</w:t>
      </w:r>
      <w:r>
        <w:rPr>
          <w:b/>
          <w:bCs/>
          <w:color w:val="000000"/>
          <w:sz w:val="28"/>
          <w:szCs w:val="28"/>
        </w:rPr>
        <w:t xml:space="preserve"> – </w:t>
      </w:r>
      <w:r>
        <w:rPr>
          <w:bCs/>
          <w:color w:val="000000"/>
          <w:sz w:val="28"/>
          <w:szCs w:val="28"/>
        </w:rPr>
        <w:t>это р</w:t>
      </w:r>
      <w:r>
        <w:rPr>
          <w:color w:val="000000"/>
          <w:sz w:val="28"/>
          <w:szCs w:val="28"/>
        </w:rPr>
        <w:t>азность между наибольшим и наименьшим значениями переменной в вариационном ряду.</w:t>
      </w:r>
      <w:r w:rsidRPr="00012F4B">
        <w:rPr>
          <w:bCs/>
          <w:i/>
          <w:color w:val="000000"/>
          <w:sz w:val="28"/>
          <w:szCs w:val="28"/>
        </w:rPr>
        <w:t xml:space="preserve"> </w:t>
      </w:r>
      <w:proofErr w:type="spellStart"/>
      <w:r>
        <w:rPr>
          <w:bCs/>
          <w:i/>
          <w:color w:val="000000"/>
          <w:sz w:val="28"/>
          <w:szCs w:val="28"/>
        </w:rPr>
        <w:t>Межквартильный</w:t>
      </w:r>
      <w:proofErr w:type="spellEnd"/>
      <w:r>
        <w:rPr>
          <w:bCs/>
          <w:i/>
          <w:color w:val="000000"/>
          <w:sz w:val="28"/>
          <w:szCs w:val="28"/>
        </w:rPr>
        <w:t xml:space="preserve"> размах</w:t>
      </w:r>
      <w:r>
        <w:rPr>
          <w:color w:val="000000"/>
          <w:sz w:val="28"/>
          <w:szCs w:val="28"/>
        </w:rPr>
        <w:t xml:space="preserve"> – это разность между 75- и 25-м </w:t>
      </w:r>
      <w:proofErr w:type="spellStart"/>
      <w:r>
        <w:rPr>
          <w:color w:val="000000"/>
          <w:sz w:val="28"/>
          <w:szCs w:val="28"/>
        </w:rPr>
        <w:t>процентилями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i/>
          <w:color w:val="000000"/>
          <w:sz w:val="28"/>
          <w:szCs w:val="28"/>
        </w:rPr>
        <w:t>Дисперсия</w:t>
      </w:r>
      <w:r>
        <w:rPr>
          <w:color w:val="000000"/>
          <w:sz w:val="28"/>
          <w:szCs w:val="28"/>
        </w:rPr>
        <w:t xml:space="preserve"> - среднее из квадратов отклонений переменной от ее средней величины.</w:t>
      </w:r>
      <w:r w:rsidRPr="00012F4B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Среднеквадратическое (стандартное) отклонение</w:t>
      </w:r>
      <w:r>
        <w:rPr>
          <w:color w:val="000000"/>
          <w:sz w:val="28"/>
          <w:szCs w:val="28"/>
        </w:rPr>
        <w:t xml:space="preserve"> равно квадратному корню из дисперсии.</w:t>
      </w:r>
      <w:r w:rsidRPr="00012F4B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Коэффициент вариации</w:t>
      </w:r>
      <w:r>
        <w:rPr>
          <w:color w:val="000000"/>
          <w:sz w:val="28"/>
          <w:szCs w:val="28"/>
        </w:rPr>
        <w:t xml:space="preserve"> – это отношение стандартного отклонения к среднему арифметическому, выраженное в процентах. Коэффициент вариации — показатель относительной изменчивости переменной.</w:t>
      </w:r>
      <w:r w:rsidRPr="00012F4B">
        <w:rPr>
          <w:i/>
          <w:color w:val="000000"/>
          <w:sz w:val="28"/>
          <w:szCs w:val="28"/>
        </w:rPr>
        <w:t xml:space="preserve"> </w:t>
      </w:r>
    </w:p>
    <w:p w:rsidR="007E0436" w:rsidRPr="00781E8D" w:rsidRDefault="007E0436" w:rsidP="007E043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</w:rPr>
        <w:t xml:space="preserve">Характеристиками формы распределения </w:t>
      </w:r>
      <w:r>
        <w:rPr>
          <w:iCs/>
          <w:color w:val="000000"/>
          <w:sz w:val="28"/>
          <w:szCs w:val="28"/>
        </w:rPr>
        <w:t xml:space="preserve">значений </w:t>
      </w:r>
      <w:r>
        <w:rPr>
          <w:color w:val="000000"/>
          <w:sz w:val="28"/>
          <w:szCs w:val="28"/>
        </w:rPr>
        <w:t xml:space="preserve">измеряемого показателя являются </w:t>
      </w:r>
      <w:r>
        <w:rPr>
          <w:i/>
          <w:iCs/>
          <w:color w:val="000000"/>
          <w:sz w:val="28"/>
          <w:szCs w:val="28"/>
        </w:rPr>
        <w:t>асимметрия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  <w:lang w:val="en-US"/>
        </w:rPr>
        <w:t>skewness</w:t>
      </w:r>
      <w:proofErr w:type="spellEnd"/>
      <w:r>
        <w:rPr>
          <w:color w:val="000000"/>
          <w:sz w:val="28"/>
          <w:szCs w:val="28"/>
        </w:rPr>
        <w:t>)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>
        <w:rPr>
          <w:i/>
          <w:iCs/>
          <w:color w:val="000000"/>
          <w:sz w:val="28"/>
          <w:szCs w:val="28"/>
        </w:rPr>
        <w:t>эксцесс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kurtosis</w:t>
      </w:r>
      <w:r>
        <w:rPr>
          <w:color w:val="000000"/>
          <w:sz w:val="28"/>
          <w:szCs w:val="28"/>
        </w:rPr>
        <w:t>).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Они позволяют судить о том, в какой степени распределение по форме похоже на классический симметричный относительно центра распределения «колокол» нормального распределения, у которого среднее значение, медиана и мода совпадают</w:t>
      </w:r>
      <w:r w:rsidRPr="00D94F30">
        <w:rPr>
          <w:color w:val="000000"/>
          <w:sz w:val="24"/>
          <w:szCs w:val="24"/>
        </w:rPr>
        <w:t xml:space="preserve">. </w:t>
      </w:r>
      <w:proofErr w:type="gramStart"/>
      <w:r w:rsidRPr="00D94F30">
        <w:rPr>
          <w:sz w:val="28"/>
          <w:szCs w:val="28"/>
        </w:rPr>
        <w:t xml:space="preserve">Если </w:t>
      </w:r>
      <w:r w:rsidRPr="00D94F30">
        <w:rPr>
          <w:i/>
          <w:sz w:val="28"/>
          <w:szCs w:val="28"/>
        </w:rPr>
        <w:t>асимметрия</w:t>
      </w:r>
      <w:r w:rsidRPr="00D94F30">
        <w:rPr>
          <w:sz w:val="28"/>
          <w:szCs w:val="28"/>
        </w:rPr>
        <w:t xml:space="preserve"> распределения показателя положительна, то он отклоняется от своего среднего значения в правую сторону на несколько большие расстояния, чем в левую (правый «хвост распределения» длиннее левого).</w:t>
      </w:r>
      <w:proofErr w:type="gramEnd"/>
      <w:r w:rsidRPr="00D94F30">
        <w:rPr>
          <w:sz w:val="28"/>
          <w:szCs w:val="28"/>
        </w:rPr>
        <w:t xml:space="preserve"> А если асимметрия отрицательна, то наоборот.</w:t>
      </w:r>
      <w:r w:rsidRPr="00D94F30">
        <w:rPr>
          <w:color w:val="000000"/>
          <w:sz w:val="28"/>
          <w:szCs w:val="28"/>
        </w:rPr>
        <w:t xml:space="preserve"> </w:t>
      </w:r>
      <w:r w:rsidRPr="00D94F30">
        <w:rPr>
          <w:i/>
          <w:color w:val="000000"/>
          <w:sz w:val="28"/>
          <w:szCs w:val="28"/>
        </w:rPr>
        <w:t>Эксцесс</w:t>
      </w:r>
      <w:r>
        <w:rPr>
          <w:color w:val="000000"/>
          <w:sz w:val="28"/>
          <w:szCs w:val="28"/>
        </w:rPr>
        <w:t xml:space="preserve"> позволяет судить о степени крутизны или пологости распределения. Для нормального распределения эксцесс равен нулю. Если распределение круче нормального (верхушка его острее, наблюдения в большей степени концентрируются около нее, но и «хвосты» распределения длиннее, чем у нормального распределения), то эксцесс положителен; в противном случае – он отрицателен.</w:t>
      </w:r>
      <w:r w:rsidR="00781E8D" w:rsidRPr="00781E8D">
        <w:rPr>
          <w:color w:val="000000"/>
          <w:sz w:val="28"/>
          <w:szCs w:val="28"/>
        </w:rPr>
        <w:t xml:space="preserve"> </w:t>
      </w:r>
      <w:r w:rsidR="00781E8D">
        <w:rPr>
          <w:color w:val="000000"/>
          <w:sz w:val="28"/>
          <w:szCs w:val="28"/>
          <w:lang w:val="en-US"/>
        </w:rPr>
        <w:t>[6]</w:t>
      </w:r>
    </w:p>
    <w:p w:rsidR="007E0436" w:rsidRDefault="00C36BE4" w:rsidP="00AA0E7A">
      <w:pPr>
        <w:spacing w:after="0" w:line="240" w:lineRule="auto"/>
        <w:rPr>
          <w:b/>
          <w:i/>
          <w:sz w:val="28"/>
          <w:szCs w:val="28"/>
        </w:rPr>
      </w:pPr>
      <w:r>
        <w:tab/>
      </w:r>
      <w:r w:rsidR="00AA0E7A" w:rsidRPr="00AA0E7A">
        <w:rPr>
          <w:sz w:val="28"/>
          <w:szCs w:val="28"/>
        </w:rPr>
        <w:t>Итак, проведем частотный и описательный анализ некоторых вопросов анкеты</w:t>
      </w:r>
      <w:r w:rsidR="00AA0E7A">
        <w:rPr>
          <w:sz w:val="28"/>
          <w:szCs w:val="28"/>
        </w:rPr>
        <w:t>, а также проверим гипотезы о связях и различиях.</w:t>
      </w:r>
    </w:p>
    <w:p w:rsidR="007E0436" w:rsidRPr="00262778" w:rsidRDefault="007E0436" w:rsidP="006C772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62778">
        <w:rPr>
          <w:rFonts w:ascii="Times New Roman" w:hAnsi="Times New Roman"/>
          <w:i/>
          <w:sz w:val="28"/>
          <w:szCs w:val="28"/>
        </w:rPr>
        <w:t xml:space="preserve">Как часто Вы покупаете мороженое?                                                                             </w:t>
      </w:r>
    </w:p>
    <w:p w:rsidR="007E0436" w:rsidRPr="00BE4A59" w:rsidRDefault="007E0436" w:rsidP="006C77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Несколько раз в год</w:t>
      </w:r>
      <w:r w:rsidR="00262778">
        <w:rPr>
          <w:rFonts w:ascii="Times New Roman" w:hAnsi="Times New Roman"/>
          <w:sz w:val="28"/>
          <w:szCs w:val="28"/>
        </w:rPr>
        <w:t>;</w:t>
      </w:r>
    </w:p>
    <w:p w:rsidR="007E0436" w:rsidRPr="00BE4A59" w:rsidRDefault="007E0436" w:rsidP="006C77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Раз в месяц</w:t>
      </w:r>
      <w:r w:rsidR="00262778">
        <w:rPr>
          <w:rFonts w:ascii="Times New Roman" w:hAnsi="Times New Roman"/>
          <w:sz w:val="28"/>
          <w:szCs w:val="28"/>
        </w:rPr>
        <w:t>;</w:t>
      </w:r>
    </w:p>
    <w:p w:rsidR="007E0436" w:rsidRPr="00BE4A59" w:rsidRDefault="007E0436" w:rsidP="006C77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Раз в неделю</w:t>
      </w:r>
      <w:r w:rsidR="00262778">
        <w:rPr>
          <w:rFonts w:ascii="Times New Roman" w:hAnsi="Times New Roman"/>
          <w:sz w:val="28"/>
          <w:szCs w:val="28"/>
        </w:rPr>
        <w:t>;</w:t>
      </w:r>
    </w:p>
    <w:p w:rsidR="007E0436" w:rsidRPr="00BE4A59" w:rsidRDefault="00262778" w:rsidP="006C7721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 каждый день.</w:t>
      </w:r>
    </w:p>
    <w:p w:rsidR="007E0436" w:rsidRDefault="00262778" w:rsidP="0026277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Описательные статистики по данному вопросу представлены в таблице 7, частотные – в таблице 8. Гистограмма частотного распределения изображена на рисунке 2.</w:t>
      </w:r>
    </w:p>
    <w:p w:rsidR="00262778" w:rsidRDefault="00262778" w:rsidP="00262778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262778" w:rsidRDefault="00262778" w:rsidP="00262778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262778" w:rsidRDefault="00262778" w:rsidP="00262778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262778" w:rsidRDefault="00262778" w:rsidP="00262778">
      <w:pPr>
        <w:spacing w:after="0" w:line="240" w:lineRule="auto"/>
        <w:rPr>
          <w:b/>
          <w:bCs/>
          <w:sz w:val="26"/>
          <w:szCs w:val="26"/>
        </w:rPr>
      </w:pPr>
    </w:p>
    <w:p w:rsidR="00262778" w:rsidRPr="00EB3CDB" w:rsidRDefault="00262778" w:rsidP="00262778">
      <w:pPr>
        <w:spacing w:after="0" w:line="240" w:lineRule="auto"/>
        <w:ind w:firstLine="212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Таблица 7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Описательные статистики</w:t>
      </w:r>
    </w:p>
    <w:tbl>
      <w:tblPr>
        <w:tblW w:w="0" w:type="auto"/>
        <w:tblInd w:w="2111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45"/>
        <w:gridCol w:w="2146"/>
        <w:gridCol w:w="1080"/>
      </w:tblGrid>
      <w:tr w:rsidR="007E0436" w:rsidTr="00CC2272">
        <w:trPr>
          <w:trHeight w:val="273"/>
        </w:trPr>
        <w:tc>
          <w:tcPr>
            <w:tcW w:w="21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4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  <w:tr w:rsidR="007E0436" w:rsidTr="00CC2272">
        <w:trPr>
          <w:trHeight w:val="273"/>
        </w:trPr>
        <w:tc>
          <w:tcPr>
            <w:tcW w:w="214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2,58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,046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,791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,626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,092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,141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-,481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,281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7E0436" w:rsidTr="00CC2272">
        <w:trPr>
          <w:trHeight w:val="273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773</w:t>
            </w:r>
          </w:p>
        </w:tc>
      </w:tr>
    </w:tbl>
    <w:p w:rsidR="00262778" w:rsidRPr="003206AF" w:rsidRDefault="00262778" w:rsidP="00262778">
      <w:pPr>
        <w:spacing w:after="0" w:line="240" w:lineRule="auto"/>
        <w:jc w:val="center"/>
        <w:rPr>
          <w:sz w:val="24"/>
          <w:szCs w:val="24"/>
        </w:rPr>
      </w:pPr>
      <w:r w:rsidRPr="003206AF">
        <w:rPr>
          <w:sz w:val="24"/>
          <w:szCs w:val="24"/>
        </w:rPr>
        <w:t>Примечание – Источник: собственная разработка</w:t>
      </w:r>
      <w:r>
        <w:rPr>
          <w:sz w:val="24"/>
          <w:szCs w:val="24"/>
        </w:rPr>
        <w:t>.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Pr="000D48F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Pr="000D48F6" w:rsidRDefault="00262778" w:rsidP="00262778">
      <w:pPr>
        <w:tabs>
          <w:tab w:val="center" w:pos="3686"/>
        </w:tabs>
        <w:autoSpaceDE w:val="0"/>
        <w:autoSpaceDN w:val="0"/>
        <w:adjustRightInd w:val="0"/>
        <w:spacing w:after="0" w:line="240" w:lineRule="auto"/>
        <w:ind w:firstLine="567"/>
        <w:rPr>
          <w:bCs/>
          <w:i/>
          <w:color w:val="000000"/>
          <w:sz w:val="28"/>
          <w:szCs w:val="28"/>
        </w:rPr>
      </w:pPr>
      <w:r>
        <w:rPr>
          <w:b/>
          <w:bCs/>
          <w:sz w:val="26"/>
          <w:szCs w:val="26"/>
        </w:rPr>
        <w:t>Таблица 8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Частотные характеристики</w:t>
      </w:r>
      <w:r w:rsidR="007E0436"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tbl>
      <w:tblPr>
        <w:tblW w:w="0" w:type="auto"/>
        <w:tblInd w:w="720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520"/>
        <w:gridCol w:w="1080"/>
        <w:gridCol w:w="900"/>
        <w:gridCol w:w="1260"/>
        <w:gridCol w:w="1620"/>
      </w:tblGrid>
      <w:tr w:rsidR="007E0436" w:rsidTr="007E0436">
        <w:trPr>
          <w:trHeight w:val="504"/>
        </w:trPr>
        <w:tc>
          <w:tcPr>
            <w:tcW w:w="32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26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7E0436" w:rsidTr="007E0436">
        <w:trPr>
          <w:trHeight w:val="273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25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несколько раз в год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6,7</w:t>
            </w:r>
          </w:p>
        </w:tc>
      </w:tr>
      <w:tr w:rsidR="007E0436" w:rsidTr="007E0436">
        <w:trPr>
          <w:trHeight w:val="273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 в месяц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41,3</w:t>
            </w: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41,3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48,0</w:t>
            </w:r>
          </w:p>
        </w:tc>
      </w:tr>
      <w:tr w:rsidR="007E0436" w:rsidTr="007E0436">
        <w:trPr>
          <w:trHeight w:val="273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раз в неделю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87,7</w:t>
            </w:r>
          </w:p>
        </w:tc>
      </w:tr>
      <w:tr w:rsidR="007E0436" w:rsidTr="007E0436">
        <w:trPr>
          <w:trHeight w:val="378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практически каждый день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E0436" w:rsidTr="007E0436">
        <w:trPr>
          <w:trHeight w:val="273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262778" w:rsidRPr="003206AF" w:rsidRDefault="00262778" w:rsidP="00262778">
      <w:pPr>
        <w:spacing w:after="0" w:line="240" w:lineRule="auto"/>
        <w:jc w:val="center"/>
        <w:rPr>
          <w:sz w:val="24"/>
          <w:szCs w:val="24"/>
        </w:rPr>
      </w:pPr>
      <w:r w:rsidRPr="003206AF">
        <w:rPr>
          <w:sz w:val="24"/>
          <w:szCs w:val="24"/>
        </w:rPr>
        <w:t>Примечание – Источник: собственная разработка</w:t>
      </w:r>
      <w:r>
        <w:rPr>
          <w:sz w:val="24"/>
          <w:szCs w:val="24"/>
        </w:rPr>
        <w:t>.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Default="007E0436" w:rsidP="002627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3789157" cy="3031669"/>
            <wp:effectExtent l="19050" t="0" r="1793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543" cy="3035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36" w:rsidRPr="00C45006" w:rsidRDefault="007E0436" w:rsidP="007E04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C45006">
        <w:rPr>
          <w:rFonts w:ascii="Arial" w:hAnsi="Arial" w:cs="Arial"/>
          <w:b/>
          <w:color w:val="000000"/>
          <w:sz w:val="18"/>
          <w:szCs w:val="18"/>
        </w:rPr>
        <w:t>Частота покупки мороженого</w:t>
      </w:r>
    </w:p>
    <w:p w:rsidR="007E0436" w:rsidRPr="0031227B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262778" w:rsidRPr="008703EE" w:rsidRDefault="00262778" w:rsidP="00262778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>
        <w:rPr>
          <w:b/>
          <w:bCs/>
          <w:sz w:val="24"/>
          <w:szCs w:val="24"/>
        </w:rPr>
        <w:t>2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Гистограмма частотного распределения</w:t>
      </w:r>
    </w:p>
    <w:p w:rsidR="00262778" w:rsidRPr="004110BD" w:rsidRDefault="00262778" w:rsidP="00262778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>
        <w:rPr>
          <w:sz w:val="22"/>
          <w:szCs w:val="22"/>
        </w:rPr>
        <w:t>.</w:t>
      </w:r>
    </w:p>
    <w:p w:rsidR="00262778" w:rsidRDefault="00262778" w:rsidP="007E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E0436" w:rsidRPr="0031227B" w:rsidRDefault="007E0436" w:rsidP="007E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31227B">
        <w:rPr>
          <w:b/>
          <w:color w:val="000000"/>
          <w:sz w:val="28"/>
          <w:szCs w:val="28"/>
        </w:rPr>
        <w:lastRenderedPageBreak/>
        <w:t>Вывод:</w:t>
      </w:r>
    </w:p>
    <w:p w:rsidR="007E0436" w:rsidRPr="00292957" w:rsidRDefault="007E0436" w:rsidP="007E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1227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,</w:t>
      </w:r>
      <w:r w:rsidRPr="0031227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% респондентов на вопрос как часто покупают они мороженое, ответили, что покупают, но всего раз в месяц, 39,7% ответили, что покупают раз в неделю, а 12,3% - практически каждый день. Минимальный процент – 6,7% пришелся на респондентов, которые приобретают мороженое всего лишь несколько раз в год. </w:t>
      </w:r>
      <w:proofErr w:type="gramStart"/>
      <w:r>
        <w:rPr>
          <w:color w:val="000000"/>
          <w:sz w:val="28"/>
          <w:szCs w:val="28"/>
        </w:rPr>
        <w:t xml:space="preserve">Среднее равняется 2,58, значение признака, которое приходится на середину ранжированного ряда – 3,00, наиболее часто встречающаяся категория, или мода, - 2, стандартное отклонение – 0,791, дисперсия выборки – 0,626, </w:t>
      </w:r>
      <w:proofErr w:type="spellStart"/>
      <w:r>
        <w:rPr>
          <w:color w:val="000000"/>
          <w:sz w:val="28"/>
          <w:szCs w:val="28"/>
        </w:rPr>
        <w:t>ассиметричность</w:t>
      </w:r>
      <w:proofErr w:type="spellEnd"/>
      <w:r>
        <w:rPr>
          <w:color w:val="000000"/>
          <w:sz w:val="28"/>
          <w:szCs w:val="28"/>
        </w:rPr>
        <w:t xml:space="preserve"> – 0,092 (показатель </w:t>
      </w:r>
      <w:r w:rsidRPr="00D94F30">
        <w:rPr>
          <w:sz w:val="28"/>
          <w:szCs w:val="28"/>
        </w:rPr>
        <w:t>отклоняется от своего среднего значения в правую сторону на несколько большие расстояния, чем в левую</w:t>
      </w:r>
      <w:r>
        <w:rPr>
          <w:color w:val="000000"/>
          <w:sz w:val="28"/>
          <w:szCs w:val="28"/>
        </w:rPr>
        <w:t>), эксцесс – -0,481 (распределение ниже нормального).</w:t>
      </w:r>
      <w:proofErr w:type="gramEnd"/>
    </w:p>
    <w:p w:rsidR="007E0436" w:rsidRDefault="007E0436" w:rsidP="00262778">
      <w:pPr>
        <w:spacing w:after="0" w:line="240" w:lineRule="auto"/>
        <w:jc w:val="both"/>
        <w:rPr>
          <w:b/>
          <w:i/>
          <w:sz w:val="28"/>
          <w:szCs w:val="28"/>
        </w:rPr>
      </w:pPr>
    </w:p>
    <w:p w:rsidR="00262778" w:rsidRDefault="00262778" w:rsidP="0026277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Рассмотрим, как отвечали респонденты на поставленный вопрос в зависимости от пола. </w:t>
      </w:r>
    </w:p>
    <w:p w:rsidR="00262778" w:rsidRPr="00262778" w:rsidRDefault="00262778" w:rsidP="00262778">
      <w:pPr>
        <w:pStyle w:val="a3"/>
        <w:spacing w:after="0" w:line="240" w:lineRule="auto"/>
        <w:ind w:left="0"/>
        <w:jc w:val="both"/>
        <w:rPr>
          <w:rFonts w:asciiTheme="majorHAnsi" w:hAnsiTheme="majorHAnsi" w:cstheme="majorHAnsi"/>
          <w:sz w:val="28"/>
          <w:szCs w:val="28"/>
        </w:rPr>
      </w:pPr>
      <w:r w:rsidRPr="003667C7">
        <w:rPr>
          <w:rFonts w:ascii="Times New Roman" w:hAnsi="Times New Roman"/>
          <w:sz w:val="28"/>
          <w:szCs w:val="28"/>
        </w:rPr>
        <w:t xml:space="preserve">         </w:t>
      </w:r>
      <w:r w:rsidRPr="00262778">
        <w:rPr>
          <w:rFonts w:asciiTheme="majorHAnsi" w:hAnsiTheme="majorHAnsi" w:cstheme="majorHAnsi"/>
          <w:sz w:val="28"/>
          <w:szCs w:val="28"/>
        </w:rPr>
        <w:t xml:space="preserve">Сформулируем нулевую гипотезу </w:t>
      </w:r>
      <w:r w:rsidRPr="00262778">
        <w:rPr>
          <w:rFonts w:asciiTheme="majorHAnsi" w:hAnsiTheme="majorHAnsi" w:cstheme="majorHAnsi"/>
          <w:b/>
          <w:sz w:val="28"/>
          <w:szCs w:val="28"/>
          <w:lang w:val="en-US"/>
        </w:rPr>
        <w:t>H</w:t>
      </w:r>
      <w:r w:rsidRPr="00262778">
        <w:rPr>
          <w:rFonts w:asciiTheme="majorHAnsi" w:hAnsiTheme="majorHAnsi" w:cstheme="majorHAnsi"/>
          <w:b/>
          <w:sz w:val="28"/>
          <w:szCs w:val="28"/>
          <w:vertAlign w:val="subscript"/>
        </w:rPr>
        <w:t>0</w:t>
      </w:r>
      <w:r w:rsidRPr="00262778">
        <w:rPr>
          <w:rFonts w:asciiTheme="majorHAnsi" w:hAnsiTheme="majorHAnsi" w:cstheme="majorHAnsi"/>
          <w:sz w:val="28"/>
          <w:szCs w:val="28"/>
          <w:vertAlign w:val="subscript"/>
        </w:rPr>
        <w:t xml:space="preserve"> </w:t>
      </w:r>
      <w:r w:rsidRPr="00262778">
        <w:rPr>
          <w:rFonts w:asciiTheme="majorHAnsi" w:hAnsiTheme="majorHAnsi" w:cstheme="majorHAnsi"/>
          <w:sz w:val="28"/>
          <w:szCs w:val="28"/>
        </w:rPr>
        <w:t>: частота покупки мороженого не зависит от пола потребителей</w:t>
      </w:r>
      <w:proofErr w:type="gramStart"/>
      <w:r w:rsidRPr="00262778">
        <w:rPr>
          <w:rFonts w:asciiTheme="majorHAnsi" w:hAnsiTheme="majorHAnsi" w:cstheme="majorHAnsi"/>
          <w:sz w:val="28"/>
          <w:szCs w:val="28"/>
        </w:rPr>
        <w:t xml:space="preserve"> .</w:t>
      </w:r>
      <w:proofErr w:type="gramEnd"/>
    </w:p>
    <w:p w:rsidR="00262778" w:rsidRDefault="00262778" w:rsidP="00262778">
      <w:pPr>
        <w:spacing w:after="0" w:line="24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Pr="00154B10">
        <w:rPr>
          <w:rFonts w:cs="Arial"/>
          <w:sz w:val="28"/>
          <w:szCs w:val="28"/>
        </w:rPr>
        <w:t xml:space="preserve">Альтернативная гипотеза </w:t>
      </w:r>
      <w:r w:rsidRPr="000B7BEC">
        <w:rPr>
          <w:b/>
          <w:sz w:val="28"/>
          <w:szCs w:val="28"/>
          <w:lang w:val="en-US"/>
        </w:rPr>
        <w:t>H</w:t>
      </w:r>
      <w:r w:rsidRPr="000B7BEC">
        <w:rPr>
          <w:b/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 xml:space="preserve"> </w:t>
      </w:r>
      <w:r>
        <w:rPr>
          <w:rFonts w:cs="Arial"/>
          <w:sz w:val="28"/>
          <w:szCs w:val="28"/>
        </w:rPr>
        <w:t>звучит следующим образом: частота покупки мороженого зависит от пола потребителей</w:t>
      </w:r>
      <w:proofErr w:type="gramStart"/>
      <w:r w:rsidRPr="00E116F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.</w:t>
      </w:r>
      <w:proofErr w:type="gramEnd"/>
    </w:p>
    <w:p w:rsidR="00262778" w:rsidRDefault="00262778" w:rsidP="00262778">
      <w:pPr>
        <w:spacing w:after="0" w:line="240" w:lineRule="auto"/>
        <w:jc w:val="both"/>
        <w:rPr>
          <w:rFonts w:cs="Arial"/>
          <w:sz w:val="28"/>
          <w:szCs w:val="28"/>
          <w:vertAlign w:val="superscript"/>
        </w:rPr>
      </w:pPr>
      <w:r>
        <w:rPr>
          <w:rFonts w:cs="Arial"/>
          <w:sz w:val="28"/>
          <w:szCs w:val="28"/>
        </w:rPr>
        <w:t xml:space="preserve">        </w:t>
      </w:r>
      <w:r w:rsidRPr="00154B10">
        <w:rPr>
          <w:rFonts w:cs="Arial"/>
          <w:sz w:val="28"/>
          <w:szCs w:val="28"/>
        </w:rPr>
        <w:t>Для</w:t>
      </w:r>
      <w:r>
        <w:rPr>
          <w:rFonts w:cs="Arial"/>
          <w:sz w:val="28"/>
          <w:szCs w:val="28"/>
        </w:rPr>
        <w:t xml:space="preserve"> проверки нулевой гипотезы используем статистический критерий </w:t>
      </w:r>
      <w:r>
        <w:rPr>
          <w:sz w:val="28"/>
          <w:szCs w:val="28"/>
        </w:rPr>
        <w:t>χ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  <w:vertAlign w:val="superscript"/>
        </w:rPr>
        <w:t xml:space="preserve">     </w:t>
      </w:r>
    </w:p>
    <w:p w:rsidR="00262778" w:rsidRDefault="00262778" w:rsidP="00262778">
      <w:pPr>
        <w:spacing w:after="0" w:line="240" w:lineRule="auto"/>
        <w:jc w:val="both"/>
        <w:rPr>
          <w:rFonts w:cs="Arial"/>
          <w:sz w:val="28"/>
          <w:szCs w:val="28"/>
          <w:vertAlign w:val="superscript"/>
        </w:rPr>
      </w:pPr>
      <w:r>
        <w:rPr>
          <w:rFonts w:cs="Arial"/>
          <w:sz w:val="28"/>
          <w:szCs w:val="28"/>
        </w:rPr>
        <w:t xml:space="preserve">        Уровень значимости</w:t>
      </w:r>
      <w:r>
        <w:rPr>
          <w:rFonts w:cs="Arial"/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α</w:t>
      </w:r>
      <w:r>
        <w:rPr>
          <w:rFonts w:cs="Arial"/>
          <w:sz w:val="28"/>
          <w:szCs w:val="28"/>
          <w:vertAlign w:val="superscript"/>
        </w:rPr>
        <w:t xml:space="preserve">  </w:t>
      </w:r>
      <w:r>
        <w:rPr>
          <w:rFonts w:cs="Arial"/>
          <w:sz w:val="28"/>
          <w:szCs w:val="28"/>
        </w:rPr>
        <w:t>примем равным 0,05 (для получения значений с точностью в 95%).</w:t>
      </w:r>
      <w:r>
        <w:rPr>
          <w:rFonts w:cs="Arial"/>
          <w:sz w:val="28"/>
          <w:szCs w:val="28"/>
          <w:vertAlign w:val="superscript"/>
        </w:rPr>
        <w:t xml:space="preserve">        </w:t>
      </w:r>
    </w:p>
    <w:p w:rsidR="00262778" w:rsidRDefault="00262778" w:rsidP="00262778">
      <w:pPr>
        <w:spacing w:after="0" w:line="240" w:lineRule="auto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154B10">
        <w:rPr>
          <w:sz w:val="28"/>
          <w:szCs w:val="28"/>
        </w:rPr>
        <w:t>Построим сводную таблицу</w:t>
      </w:r>
      <w:r w:rsidR="00BC28D4">
        <w:rPr>
          <w:sz w:val="28"/>
          <w:szCs w:val="28"/>
        </w:rPr>
        <w:t xml:space="preserve"> (таблица 9)</w:t>
      </w:r>
      <w:r w:rsidRPr="00154B10">
        <w:rPr>
          <w:sz w:val="28"/>
          <w:szCs w:val="28"/>
        </w:rPr>
        <w:t>, которая отражает</w:t>
      </w:r>
      <w:r>
        <w:rPr>
          <w:sz w:val="28"/>
          <w:szCs w:val="28"/>
        </w:rPr>
        <w:t xml:space="preserve"> совместное распределение данных двух переменных, т. е. мы получим </w:t>
      </w:r>
      <w:r w:rsidRPr="00BD0A2B">
        <w:rPr>
          <w:sz w:val="28"/>
          <w:szCs w:val="28"/>
          <w:u w:val="single"/>
        </w:rPr>
        <w:t>фактический интервал</w:t>
      </w:r>
      <w:r w:rsidR="00BC28D4">
        <w:rPr>
          <w:i/>
          <w:sz w:val="28"/>
          <w:szCs w:val="28"/>
          <w:u w:val="single"/>
        </w:rPr>
        <w:t>.</w:t>
      </w:r>
    </w:p>
    <w:p w:rsidR="00262778" w:rsidRDefault="00BC28D4" w:rsidP="00BC28D4">
      <w:pPr>
        <w:spacing w:after="0" w:line="240" w:lineRule="auto"/>
        <w:ind w:left="708" w:firstLine="708"/>
        <w:rPr>
          <w:i/>
          <w:sz w:val="28"/>
          <w:szCs w:val="28"/>
        </w:rPr>
      </w:pPr>
      <w:r>
        <w:rPr>
          <w:b/>
          <w:bCs/>
          <w:sz w:val="26"/>
          <w:szCs w:val="26"/>
        </w:rPr>
        <w:t>Таблица 9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Фактическое значение ответов на вопрос</w:t>
      </w:r>
    </w:p>
    <w:tbl>
      <w:tblPr>
        <w:tblW w:w="69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0"/>
        <w:gridCol w:w="1780"/>
        <w:gridCol w:w="1720"/>
        <w:gridCol w:w="960"/>
      </w:tblGrid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M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несколько раз в год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 в месяц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 в неделю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каждый день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</w:tr>
    </w:tbl>
    <w:p w:rsidR="00BC28D4" w:rsidRPr="004110BD" w:rsidRDefault="00BC28D4" w:rsidP="00BC28D4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>
        <w:rPr>
          <w:sz w:val="22"/>
          <w:szCs w:val="22"/>
        </w:rPr>
        <w:t>.</w:t>
      </w:r>
    </w:p>
    <w:p w:rsidR="00262778" w:rsidRDefault="00262778" w:rsidP="00262778">
      <w:pPr>
        <w:spacing w:after="0" w:line="240" w:lineRule="auto"/>
        <w:ind w:firstLine="708"/>
        <w:jc w:val="center"/>
        <w:rPr>
          <w:b/>
          <w:sz w:val="28"/>
          <w:szCs w:val="28"/>
        </w:rPr>
      </w:pPr>
    </w:p>
    <w:p w:rsidR="00262778" w:rsidRDefault="00262778" w:rsidP="00BC28D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рассчитаем </w:t>
      </w:r>
      <w:r w:rsidRPr="00164630">
        <w:rPr>
          <w:sz w:val="28"/>
          <w:szCs w:val="28"/>
          <w:u w:val="single"/>
        </w:rPr>
        <w:t>ожидаемый интервал.</w:t>
      </w:r>
      <w:r>
        <w:rPr>
          <w:sz w:val="28"/>
          <w:szCs w:val="28"/>
        </w:rPr>
        <w:t xml:space="preserve"> Определим ожидаемую частоту распределения признака по формулам:</w:t>
      </w:r>
      <w:r w:rsidR="00BC28D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964CA">
        <w:rPr>
          <w:sz w:val="28"/>
          <w:szCs w:val="28"/>
          <w:vertAlign w:val="subscript"/>
        </w:rPr>
        <w:t>11</w:t>
      </w:r>
      <w:r>
        <w:rPr>
          <w:sz w:val="28"/>
          <w:szCs w:val="28"/>
        </w:rPr>
        <w:t>=20*144</w:t>
      </w:r>
      <w:r w:rsidRPr="00326186">
        <w:rPr>
          <w:sz w:val="28"/>
          <w:szCs w:val="28"/>
        </w:rPr>
        <w:t>/300</w:t>
      </w:r>
      <w:r>
        <w:rPr>
          <w:sz w:val="28"/>
          <w:szCs w:val="28"/>
        </w:rPr>
        <w:t>;  о</w:t>
      </w:r>
      <w:r w:rsidRPr="008964CA"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=</w:t>
      </w:r>
      <w:r w:rsidRPr="00326186">
        <w:rPr>
          <w:sz w:val="28"/>
          <w:szCs w:val="28"/>
        </w:rPr>
        <w:t xml:space="preserve">20* 156/300 </w:t>
      </w:r>
      <w:r>
        <w:rPr>
          <w:sz w:val="28"/>
          <w:szCs w:val="28"/>
        </w:rPr>
        <w:t>и т.д.</w:t>
      </w:r>
    </w:p>
    <w:p w:rsidR="00BC28D4" w:rsidRDefault="00BC28D4" w:rsidP="00BC28D4">
      <w:pPr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Результаты расчетов представлены в таблице 10.</w:t>
      </w:r>
    </w:p>
    <w:p w:rsidR="00262778" w:rsidRDefault="00262778" w:rsidP="00262778">
      <w:pPr>
        <w:spacing w:after="0" w:line="240" w:lineRule="auto"/>
        <w:ind w:firstLine="709"/>
        <w:jc w:val="both"/>
        <w:rPr>
          <w:i/>
          <w:sz w:val="28"/>
          <w:szCs w:val="28"/>
        </w:rPr>
      </w:pPr>
    </w:p>
    <w:p w:rsidR="00BC28D4" w:rsidRDefault="00BC28D4" w:rsidP="00BC28D4">
      <w:pPr>
        <w:spacing w:after="0" w:line="240" w:lineRule="auto"/>
        <w:ind w:left="708" w:firstLine="708"/>
        <w:rPr>
          <w:i/>
          <w:sz w:val="28"/>
          <w:szCs w:val="28"/>
        </w:rPr>
      </w:pPr>
      <w:r>
        <w:rPr>
          <w:b/>
          <w:bCs/>
          <w:sz w:val="26"/>
          <w:szCs w:val="26"/>
        </w:rPr>
        <w:t>Таблица 10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Ожидаемое значение ответов на вопрос</w:t>
      </w:r>
    </w:p>
    <w:tbl>
      <w:tblPr>
        <w:tblW w:w="69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0"/>
        <w:gridCol w:w="1780"/>
        <w:gridCol w:w="1720"/>
        <w:gridCol w:w="960"/>
      </w:tblGrid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M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несколько раз в год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9,6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10,4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 в месяц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59,52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64,48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 в неделю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57,12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61,88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практически каждый день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17,76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19,24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</w:tr>
      <w:tr w:rsidR="00262778" w:rsidTr="00262778">
        <w:trPr>
          <w:trHeight w:val="255"/>
          <w:jc w:val="center"/>
        </w:trPr>
        <w:tc>
          <w:tcPr>
            <w:tcW w:w="250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62778" w:rsidRDefault="00262778" w:rsidP="00262778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</w:tr>
    </w:tbl>
    <w:p w:rsidR="00BC28D4" w:rsidRPr="004110BD" w:rsidRDefault="00BC28D4" w:rsidP="00BC28D4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>
        <w:rPr>
          <w:sz w:val="22"/>
          <w:szCs w:val="22"/>
        </w:rPr>
        <w:t>.</w:t>
      </w:r>
    </w:p>
    <w:p w:rsidR="00262778" w:rsidRPr="00D80BB6" w:rsidRDefault="00262778" w:rsidP="00262778">
      <w:pPr>
        <w:spacing w:after="0" w:line="240" w:lineRule="auto"/>
        <w:ind w:firstLine="709"/>
        <w:jc w:val="both"/>
        <w:rPr>
          <w:sz w:val="28"/>
          <w:szCs w:val="28"/>
          <w:lang w:val="en-US"/>
        </w:rPr>
      </w:pPr>
    </w:p>
    <w:p w:rsidR="00262778" w:rsidRDefault="00262778" w:rsidP="00BC28D4">
      <w:pPr>
        <w:spacing w:after="0" w:line="24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BC28D4">
        <w:rPr>
          <w:sz w:val="28"/>
          <w:szCs w:val="28"/>
        </w:rPr>
        <w:tab/>
      </w:r>
      <w:r>
        <w:rPr>
          <w:sz w:val="28"/>
          <w:szCs w:val="28"/>
        </w:rPr>
        <w:t xml:space="preserve">Затем рассчитаем </w:t>
      </w:r>
      <w:r>
        <w:rPr>
          <w:rFonts w:cs="Arial"/>
          <w:sz w:val="28"/>
          <w:szCs w:val="28"/>
        </w:rPr>
        <w:t xml:space="preserve">статистический критерий </w:t>
      </w:r>
      <w:r>
        <w:rPr>
          <w:sz w:val="28"/>
          <w:szCs w:val="28"/>
        </w:rPr>
        <w:t>χ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 xml:space="preserve">. Для этого в </w:t>
      </w:r>
      <w:r>
        <w:rPr>
          <w:rFonts w:cs="Arial"/>
          <w:sz w:val="28"/>
          <w:szCs w:val="28"/>
          <w:lang w:val="en-US"/>
        </w:rPr>
        <w:t>Excel</w:t>
      </w:r>
      <w:r w:rsidRPr="008964CA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используем функции ХИ2ТЕСТ (для расчета вероятности) и ХИ2ОБР (для получения значения самого критерия).</w:t>
      </w:r>
    </w:p>
    <w:p w:rsidR="00262778" w:rsidRPr="00FC460D" w:rsidRDefault="00262778" w:rsidP="00262778">
      <w:pPr>
        <w:spacing w:after="0" w:line="240" w:lineRule="auto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t xml:space="preserve">      </w:t>
      </w:r>
      <w:r w:rsidR="00BC28D4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</w:t>
      </w:r>
      <w:r w:rsidRPr="00FC460D">
        <w:rPr>
          <w:b/>
          <w:sz w:val="28"/>
          <w:szCs w:val="28"/>
        </w:rPr>
        <w:t>χ</w:t>
      </w:r>
      <w:r w:rsidRPr="00FC460D">
        <w:rPr>
          <w:rFonts w:cs="Arial"/>
          <w:b/>
          <w:sz w:val="28"/>
          <w:szCs w:val="28"/>
          <w:vertAlign w:val="superscript"/>
        </w:rPr>
        <w:t xml:space="preserve">2 </w:t>
      </w:r>
      <w:r w:rsidRPr="00FC460D">
        <w:rPr>
          <w:rFonts w:cs="Arial"/>
          <w:b/>
          <w:sz w:val="28"/>
          <w:szCs w:val="28"/>
        </w:rPr>
        <w:t xml:space="preserve"> = </w:t>
      </w:r>
      <w:r>
        <w:rPr>
          <w:rFonts w:cs="Arial"/>
          <w:b/>
          <w:sz w:val="28"/>
          <w:szCs w:val="28"/>
        </w:rPr>
        <w:t>18,74</w:t>
      </w:r>
      <w:r w:rsidRPr="00FC460D">
        <w:rPr>
          <w:rFonts w:cs="Arial"/>
          <w:b/>
          <w:sz w:val="28"/>
          <w:szCs w:val="28"/>
        </w:rPr>
        <w:t>.</w:t>
      </w:r>
    </w:p>
    <w:p w:rsidR="00262778" w:rsidRPr="00416F45" w:rsidRDefault="00262778" w:rsidP="00262778">
      <w:pPr>
        <w:spacing w:after="0" w:line="240" w:lineRule="auto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28D4">
        <w:rPr>
          <w:sz w:val="28"/>
          <w:szCs w:val="28"/>
        </w:rPr>
        <w:tab/>
      </w:r>
      <w:r>
        <w:rPr>
          <w:sz w:val="28"/>
          <w:szCs w:val="28"/>
        </w:rPr>
        <w:t xml:space="preserve"> Степень свободы в данном случае равна: 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-1)*(с-1) = (</w:t>
      </w:r>
      <w:r w:rsidRPr="00263629">
        <w:rPr>
          <w:sz w:val="28"/>
          <w:szCs w:val="28"/>
        </w:rPr>
        <w:t>4</w:t>
      </w:r>
      <w:r>
        <w:rPr>
          <w:sz w:val="28"/>
          <w:szCs w:val="28"/>
        </w:rPr>
        <w:t xml:space="preserve">-1)*(2-1) = </w:t>
      </w:r>
      <w:r w:rsidRPr="00263629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262778" w:rsidRPr="002C3A2D" w:rsidRDefault="00262778" w:rsidP="00262778">
      <w:pPr>
        <w:spacing w:after="0" w:line="240" w:lineRule="auto"/>
        <w:ind w:hanging="180"/>
        <w:jc w:val="both"/>
        <w:rPr>
          <w:sz w:val="28"/>
          <w:szCs w:val="28"/>
        </w:rPr>
      </w:pPr>
      <w:r w:rsidRPr="002C3A2D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</w:t>
      </w:r>
      <w:r w:rsidRPr="002C3A2D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c</w:t>
      </w:r>
      <w:r w:rsidRPr="002C3A2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C3A2D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строк и столбцов соответственно).</w:t>
      </w:r>
    </w:p>
    <w:p w:rsidR="00262778" w:rsidRDefault="00262778" w:rsidP="00262778">
      <w:pPr>
        <w:spacing w:after="0" w:line="240" w:lineRule="auto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28D4">
        <w:rPr>
          <w:sz w:val="28"/>
          <w:szCs w:val="28"/>
        </w:rPr>
        <w:tab/>
      </w:r>
      <w:r>
        <w:rPr>
          <w:sz w:val="28"/>
          <w:szCs w:val="28"/>
        </w:rPr>
        <w:t xml:space="preserve"> Сверим вычисленное значение с </w:t>
      </w:r>
      <w:proofErr w:type="gramStart"/>
      <w:r>
        <w:rPr>
          <w:sz w:val="28"/>
          <w:szCs w:val="28"/>
        </w:rPr>
        <w:t>критическим</w:t>
      </w:r>
      <w:proofErr w:type="gramEnd"/>
      <w:r>
        <w:rPr>
          <w:sz w:val="28"/>
          <w:szCs w:val="28"/>
        </w:rPr>
        <w:t>.</w:t>
      </w:r>
    </w:p>
    <w:p w:rsidR="00262778" w:rsidRDefault="00262778" w:rsidP="00262778">
      <w:pPr>
        <w:spacing w:after="0" w:line="240" w:lineRule="auto"/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28D4">
        <w:rPr>
          <w:sz w:val="28"/>
          <w:szCs w:val="28"/>
        </w:rPr>
        <w:tab/>
      </w:r>
      <w:r>
        <w:rPr>
          <w:sz w:val="28"/>
          <w:szCs w:val="28"/>
        </w:rPr>
        <w:t xml:space="preserve">Критическое значение </w:t>
      </w:r>
      <w:proofErr w:type="spellStart"/>
      <w:r>
        <w:rPr>
          <w:sz w:val="28"/>
          <w:szCs w:val="28"/>
        </w:rPr>
        <w:t>хи-квадрата</w:t>
      </w:r>
      <w:proofErr w:type="spellEnd"/>
      <w:r>
        <w:rPr>
          <w:sz w:val="28"/>
          <w:szCs w:val="28"/>
        </w:rPr>
        <w:t xml:space="preserve"> для уровня значимости 0,05 и числа степеней свободы 3 равно </w:t>
      </w:r>
      <w:r w:rsidRPr="00BC1EA2">
        <w:rPr>
          <w:b/>
          <w:sz w:val="28"/>
          <w:szCs w:val="28"/>
        </w:rPr>
        <w:t>7,</w:t>
      </w:r>
      <w:r>
        <w:rPr>
          <w:b/>
          <w:sz w:val="28"/>
          <w:szCs w:val="28"/>
        </w:rPr>
        <w:t>81</w:t>
      </w:r>
      <w:r>
        <w:rPr>
          <w:sz w:val="28"/>
          <w:szCs w:val="28"/>
        </w:rPr>
        <w:t>. Полученное нами значение больше критического. Следовательно, нулевая гипотеза о независимости отвергается.</w:t>
      </w:r>
    </w:p>
    <w:p w:rsidR="00262778" w:rsidRDefault="00262778" w:rsidP="00262778">
      <w:pPr>
        <w:spacing w:after="0" w:line="240" w:lineRule="auto"/>
        <w:ind w:left="-18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28D4">
        <w:rPr>
          <w:sz w:val="28"/>
          <w:szCs w:val="28"/>
        </w:rPr>
        <w:tab/>
      </w:r>
      <w:r>
        <w:rPr>
          <w:sz w:val="28"/>
          <w:szCs w:val="28"/>
        </w:rPr>
        <w:t xml:space="preserve">Таким образом, </w:t>
      </w:r>
      <w:r>
        <w:rPr>
          <w:rFonts w:cs="Arial"/>
          <w:sz w:val="28"/>
          <w:szCs w:val="28"/>
        </w:rPr>
        <w:t>частота покупки мороженого зависит от пола потребителей.</w:t>
      </w:r>
    </w:p>
    <w:p w:rsidR="00BC28D4" w:rsidRDefault="00BC28D4" w:rsidP="00262778">
      <w:pPr>
        <w:spacing w:after="0" w:line="240" w:lineRule="auto"/>
        <w:ind w:left="-180"/>
        <w:jc w:val="both"/>
        <w:rPr>
          <w:rFonts w:cs="Arial"/>
          <w:sz w:val="28"/>
          <w:szCs w:val="28"/>
        </w:rPr>
      </w:pPr>
    </w:p>
    <w:p w:rsidR="007E0436" w:rsidRPr="00BC28D4" w:rsidRDefault="00BC28D4" w:rsidP="006C772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gramStart"/>
      <w:r w:rsidRPr="00BC28D4">
        <w:rPr>
          <w:rFonts w:ascii="Times New Roman" w:hAnsi="Times New Roman"/>
          <w:i/>
          <w:sz w:val="28"/>
          <w:szCs w:val="28"/>
        </w:rPr>
        <w:t>Мороженое</w:t>
      </w:r>
      <w:proofErr w:type="gramEnd"/>
      <w:r w:rsidRPr="00BC28D4">
        <w:rPr>
          <w:rFonts w:ascii="Times New Roman" w:hAnsi="Times New Roman"/>
          <w:i/>
          <w:sz w:val="28"/>
          <w:szCs w:val="28"/>
        </w:rPr>
        <w:t xml:space="preserve"> каких марок вы предпочитаете?</w:t>
      </w:r>
    </w:p>
    <w:p w:rsidR="00262778" w:rsidRDefault="00BC28D4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8D4">
        <w:rPr>
          <w:rFonts w:ascii="Times New Roman" w:hAnsi="Times New Roman"/>
          <w:sz w:val="28"/>
          <w:szCs w:val="28"/>
        </w:rPr>
        <w:t xml:space="preserve">Проведем частотный анализ данного вопроса, дабы узнать наиболее предпочитаемую марку для потребителей </w:t>
      </w:r>
      <w:proofErr w:type="gramStart"/>
      <w:r w:rsidRPr="00BC28D4">
        <w:rPr>
          <w:rFonts w:ascii="Times New Roman" w:hAnsi="Times New Roman"/>
          <w:sz w:val="28"/>
          <w:szCs w:val="28"/>
        </w:rPr>
        <w:t>среди</w:t>
      </w:r>
      <w:proofErr w:type="gramEnd"/>
      <w:r w:rsidRPr="00BC28D4">
        <w:rPr>
          <w:rFonts w:ascii="Times New Roman" w:hAnsi="Times New Roman"/>
          <w:sz w:val="28"/>
          <w:szCs w:val="28"/>
        </w:rPr>
        <w:t xml:space="preserve"> предложенных:</w:t>
      </w:r>
    </w:p>
    <w:p w:rsidR="00BC28D4" w:rsidRP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«Гоша»</w:t>
      </w:r>
    </w:p>
    <w:p w:rsidR="00BC28D4" w:rsidRP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«Юкки»</w:t>
      </w:r>
    </w:p>
    <w:p w:rsidR="00BC28D4" w:rsidRP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</w:t>
      </w:r>
      <w:r w:rsidRPr="00BC28D4">
        <w:rPr>
          <w:rFonts w:asciiTheme="majorHAnsi" w:hAnsiTheme="majorHAnsi" w:cstheme="majorHAnsi"/>
          <w:sz w:val="28"/>
          <w:szCs w:val="28"/>
          <w:lang w:val="en-US"/>
        </w:rPr>
        <w:t>Nestle</w:t>
      </w:r>
      <w:r w:rsidRPr="00BC28D4">
        <w:rPr>
          <w:rFonts w:asciiTheme="majorHAnsi" w:hAnsiTheme="majorHAnsi" w:cstheme="majorHAnsi"/>
          <w:sz w:val="28"/>
          <w:szCs w:val="28"/>
        </w:rPr>
        <w:t>»</w:t>
      </w:r>
    </w:p>
    <w:p w:rsidR="00BC28D4" w:rsidRP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«Корона»</w:t>
      </w:r>
    </w:p>
    <w:p w:rsidR="00BC28D4" w:rsidRP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«Каштан»</w:t>
      </w:r>
    </w:p>
    <w:p w:rsidR="00BC28D4" w:rsidRDefault="00BC28D4" w:rsidP="006C7721">
      <w:pPr>
        <w:pStyle w:val="a3"/>
        <w:numPr>
          <w:ilvl w:val="0"/>
          <w:numId w:val="17"/>
        </w:numPr>
        <w:rPr>
          <w:rFonts w:asciiTheme="majorHAnsi" w:hAnsiTheme="majorHAnsi" w:cstheme="majorHAnsi"/>
          <w:sz w:val="28"/>
          <w:szCs w:val="28"/>
        </w:rPr>
      </w:pPr>
      <w:r w:rsidRPr="00BC28D4">
        <w:rPr>
          <w:rFonts w:asciiTheme="majorHAnsi" w:hAnsiTheme="majorHAnsi" w:cstheme="majorHAnsi"/>
          <w:sz w:val="28"/>
          <w:szCs w:val="28"/>
        </w:rPr>
        <w:t>«</w:t>
      </w:r>
      <w:proofErr w:type="spellStart"/>
      <w:r w:rsidRPr="00BC28D4">
        <w:rPr>
          <w:rFonts w:asciiTheme="majorHAnsi" w:hAnsiTheme="majorHAnsi" w:cstheme="majorHAnsi"/>
          <w:sz w:val="28"/>
          <w:szCs w:val="28"/>
        </w:rPr>
        <w:t>Вавёрачка</w:t>
      </w:r>
      <w:proofErr w:type="spellEnd"/>
      <w:r w:rsidRPr="00BC28D4">
        <w:rPr>
          <w:rFonts w:asciiTheme="majorHAnsi" w:hAnsiTheme="majorHAnsi" w:cstheme="majorHAnsi"/>
          <w:sz w:val="28"/>
          <w:szCs w:val="28"/>
        </w:rPr>
        <w:t>»</w:t>
      </w:r>
    </w:p>
    <w:p w:rsidR="0020112C" w:rsidRDefault="0020112C" w:rsidP="0020112C">
      <w:pPr>
        <w:ind w:left="708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Распределение ответов респондентов представлено на рисунке 3.</w:t>
      </w:r>
    </w:p>
    <w:p w:rsidR="00BC28D4" w:rsidRPr="00BC28D4" w:rsidRDefault="0020112C" w:rsidP="0020112C">
      <w:pPr>
        <w:jc w:val="center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1905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0112C" w:rsidRPr="008703EE" w:rsidRDefault="0020112C" w:rsidP="0020112C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>
        <w:rPr>
          <w:b/>
          <w:bCs/>
          <w:sz w:val="24"/>
          <w:szCs w:val="24"/>
        </w:rPr>
        <w:t>3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Гистограмма частотного распределения</w:t>
      </w:r>
    </w:p>
    <w:p w:rsidR="0020112C" w:rsidRPr="004110BD" w:rsidRDefault="0020112C" w:rsidP="0020112C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>
        <w:rPr>
          <w:sz w:val="22"/>
          <w:szCs w:val="22"/>
        </w:rPr>
        <w:t>.</w:t>
      </w:r>
    </w:p>
    <w:p w:rsidR="00BC28D4" w:rsidRDefault="00BC28D4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112C" w:rsidRDefault="0020112C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практически половина опрошенных в качестве наиболее предпочтительного мороженого выбрала мороженое ТМ «Гоша». Однако еще </w:t>
      </w:r>
      <w:r>
        <w:rPr>
          <w:rFonts w:ascii="Times New Roman" w:hAnsi="Times New Roman"/>
          <w:sz w:val="28"/>
          <w:szCs w:val="28"/>
        </w:rPr>
        <w:lastRenderedPageBreak/>
        <w:t>более предпочитаемой потребителями является марка мороженого «Каштан» от Минского хладокомбината №2. Еще одним важным конкурентом марки «Гоша» является мороженое «Юкки». Его в качестве любимого выбрали 133 респондента. Дорогое импортное мороженое «</w:t>
      </w:r>
      <w:proofErr w:type="spellStart"/>
      <w:r>
        <w:rPr>
          <w:rFonts w:ascii="Times New Roman" w:hAnsi="Times New Roman"/>
          <w:sz w:val="28"/>
          <w:szCs w:val="28"/>
        </w:rPr>
        <w:t>Нестле</w:t>
      </w:r>
      <w:proofErr w:type="spellEnd"/>
      <w:r>
        <w:rPr>
          <w:rFonts w:ascii="Times New Roman" w:hAnsi="Times New Roman"/>
          <w:sz w:val="28"/>
          <w:szCs w:val="28"/>
        </w:rPr>
        <w:t>» нравится одно трети опрошенных потребителей.</w:t>
      </w:r>
    </w:p>
    <w:p w:rsidR="0020112C" w:rsidRDefault="0020112C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112C" w:rsidRPr="0020112C" w:rsidRDefault="0020112C" w:rsidP="006C7721">
      <w:pPr>
        <w:pStyle w:val="a3"/>
        <w:numPr>
          <w:ilvl w:val="0"/>
          <w:numId w:val="13"/>
        </w:numPr>
        <w:rPr>
          <w:rFonts w:asciiTheme="majorHAnsi" w:hAnsiTheme="majorHAnsi" w:cstheme="majorHAnsi"/>
          <w:i/>
          <w:sz w:val="28"/>
          <w:szCs w:val="28"/>
        </w:rPr>
      </w:pPr>
      <w:r w:rsidRPr="0020112C">
        <w:rPr>
          <w:rFonts w:asciiTheme="majorHAnsi" w:hAnsiTheme="majorHAnsi" w:cstheme="majorHAnsi"/>
          <w:i/>
          <w:sz w:val="28"/>
          <w:szCs w:val="28"/>
        </w:rPr>
        <w:t>Где Вы обычно покупаете мороженое?</w:t>
      </w:r>
    </w:p>
    <w:p w:rsidR="0020112C" w:rsidRPr="0020112C" w:rsidRDefault="0020112C" w:rsidP="006C7721">
      <w:pPr>
        <w:pStyle w:val="a3"/>
        <w:numPr>
          <w:ilvl w:val="0"/>
          <w:numId w:val="18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sz w:val="28"/>
          <w:szCs w:val="28"/>
        </w:rPr>
        <w:t>Специализированный магазин</w:t>
      </w:r>
    </w:p>
    <w:p w:rsidR="0020112C" w:rsidRPr="0020112C" w:rsidRDefault="0020112C" w:rsidP="006C7721">
      <w:pPr>
        <w:pStyle w:val="a3"/>
        <w:numPr>
          <w:ilvl w:val="0"/>
          <w:numId w:val="18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sz w:val="28"/>
          <w:szCs w:val="28"/>
        </w:rPr>
        <w:t>Супермаркет</w:t>
      </w:r>
    </w:p>
    <w:p w:rsidR="0020112C" w:rsidRPr="0020112C" w:rsidRDefault="0020112C" w:rsidP="006C7721">
      <w:pPr>
        <w:pStyle w:val="a3"/>
        <w:numPr>
          <w:ilvl w:val="0"/>
          <w:numId w:val="18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sz w:val="28"/>
          <w:szCs w:val="28"/>
        </w:rPr>
        <w:t>Рынок</w:t>
      </w:r>
    </w:p>
    <w:p w:rsidR="0020112C" w:rsidRPr="0020112C" w:rsidRDefault="0020112C" w:rsidP="006C7721">
      <w:pPr>
        <w:pStyle w:val="a3"/>
        <w:numPr>
          <w:ilvl w:val="0"/>
          <w:numId w:val="18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sz w:val="28"/>
          <w:szCs w:val="28"/>
        </w:rPr>
        <w:t>Ресторан/бар/кафе</w:t>
      </w:r>
    </w:p>
    <w:p w:rsidR="0020112C" w:rsidRDefault="0020112C" w:rsidP="006C772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20112C">
        <w:rPr>
          <w:rFonts w:asciiTheme="majorHAnsi" w:hAnsiTheme="majorHAnsi" w:cstheme="majorHAnsi"/>
          <w:sz w:val="28"/>
          <w:szCs w:val="28"/>
        </w:rPr>
        <w:t>Места отдыха</w:t>
      </w:r>
    </w:p>
    <w:p w:rsidR="0020112C" w:rsidRPr="0020112C" w:rsidRDefault="0020112C" w:rsidP="0020112C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Проведем частотный анализ данного вопроса с целью узнать наиболее выгодное место продаж мороженого торговой марки «Гоша».</w:t>
      </w:r>
    </w:p>
    <w:p w:rsidR="00BC28D4" w:rsidRDefault="0020112C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112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69280" cy="3883511"/>
            <wp:effectExtent l="0" t="0" r="0" b="0"/>
            <wp:docPr id="1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0112C" w:rsidRPr="008703EE" w:rsidRDefault="0020112C" w:rsidP="0020112C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>
        <w:rPr>
          <w:b/>
          <w:bCs/>
          <w:sz w:val="24"/>
          <w:szCs w:val="24"/>
        </w:rPr>
        <w:t>4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Гистограмма частотного распределения</w:t>
      </w:r>
    </w:p>
    <w:p w:rsidR="0020112C" w:rsidRPr="004110BD" w:rsidRDefault="0020112C" w:rsidP="0020112C">
      <w:pPr>
        <w:pStyle w:val="orgtext1"/>
        <w:spacing w:before="0"/>
        <w:ind w:left="60" w:right="20" w:hanging="60"/>
        <w:jc w:val="center"/>
        <w:rPr>
          <w:sz w:val="22"/>
          <w:szCs w:val="22"/>
        </w:rPr>
      </w:pPr>
      <w:r w:rsidRPr="004110BD">
        <w:rPr>
          <w:sz w:val="22"/>
          <w:szCs w:val="22"/>
        </w:rPr>
        <w:t>Примечание – Источник: собственная разработка</w:t>
      </w:r>
      <w:r>
        <w:rPr>
          <w:sz w:val="22"/>
          <w:szCs w:val="22"/>
        </w:rPr>
        <w:t>.</w:t>
      </w:r>
    </w:p>
    <w:p w:rsidR="0020112C" w:rsidRDefault="0020112C" w:rsidP="0020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112C" w:rsidRDefault="00AB0BF6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наиболее целесообразным местом для продажи мороженого являются супермаркеты. Кроме того, компании можно заниматься поставками мороженого в кафе и бары, а также предлагать свою продукцию через лотки и киоски в разнообразных парках отдыха и других местах развлечений детей и взрослых.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0BF6" w:rsidRPr="00AB0BF6" w:rsidRDefault="00AB0BF6" w:rsidP="006C7721">
      <w:pPr>
        <w:pStyle w:val="a3"/>
        <w:numPr>
          <w:ilvl w:val="0"/>
          <w:numId w:val="13"/>
        </w:numPr>
        <w:rPr>
          <w:rFonts w:asciiTheme="majorHAnsi" w:hAnsiTheme="majorHAnsi" w:cstheme="majorHAnsi"/>
          <w:i/>
          <w:sz w:val="28"/>
          <w:szCs w:val="28"/>
        </w:rPr>
      </w:pPr>
      <w:r w:rsidRPr="00AB0BF6">
        <w:rPr>
          <w:rFonts w:asciiTheme="majorHAnsi" w:hAnsiTheme="majorHAnsi" w:cstheme="majorHAnsi"/>
          <w:i/>
          <w:sz w:val="28"/>
          <w:szCs w:val="28"/>
        </w:rPr>
        <w:t xml:space="preserve">Оцените критерии выбора мороженого по степени важности для Вас  (5-наивысшая оценка) </w:t>
      </w:r>
    </w:p>
    <w:p w:rsidR="00AB0BF6" w:rsidRPr="00AB0BF6" w:rsidRDefault="00AB0BF6" w:rsidP="006C7721">
      <w:pPr>
        <w:pStyle w:val="a3"/>
        <w:numPr>
          <w:ilvl w:val="0"/>
          <w:numId w:val="19"/>
        </w:numPr>
        <w:rPr>
          <w:rFonts w:asciiTheme="majorHAnsi" w:hAnsiTheme="majorHAnsi" w:cstheme="majorHAnsi"/>
          <w:sz w:val="28"/>
          <w:szCs w:val="28"/>
        </w:rPr>
      </w:pPr>
      <w:r w:rsidRPr="00AB0BF6">
        <w:rPr>
          <w:rFonts w:asciiTheme="majorHAnsi" w:hAnsiTheme="majorHAnsi" w:cstheme="majorHAnsi"/>
          <w:sz w:val="28"/>
          <w:szCs w:val="28"/>
        </w:rPr>
        <w:lastRenderedPageBreak/>
        <w:t>Вкус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AB0BF6" w:rsidRPr="00AB0BF6" w:rsidRDefault="00AB0BF6" w:rsidP="006C7721">
      <w:pPr>
        <w:pStyle w:val="a3"/>
        <w:numPr>
          <w:ilvl w:val="0"/>
          <w:numId w:val="19"/>
        </w:numPr>
        <w:rPr>
          <w:rFonts w:asciiTheme="majorHAnsi" w:hAnsiTheme="majorHAnsi" w:cstheme="majorHAnsi"/>
          <w:sz w:val="28"/>
          <w:szCs w:val="28"/>
        </w:rPr>
      </w:pPr>
      <w:r w:rsidRPr="00AB0BF6">
        <w:rPr>
          <w:rFonts w:asciiTheme="majorHAnsi" w:hAnsiTheme="majorHAnsi" w:cstheme="majorHAnsi"/>
          <w:sz w:val="28"/>
          <w:szCs w:val="28"/>
        </w:rPr>
        <w:t>Цена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AB0BF6" w:rsidRPr="00AB0BF6" w:rsidRDefault="00AB0BF6" w:rsidP="006C7721">
      <w:pPr>
        <w:pStyle w:val="a3"/>
        <w:numPr>
          <w:ilvl w:val="0"/>
          <w:numId w:val="19"/>
        </w:numPr>
        <w:rPr>
          <w:rFonts w:asciiTheme="majorHAnsi" w:hAnsiTheme="majorHAnsi" w:cstheme="majorHAnsi"/>
          <w:sz w:val="28"/>
          <w:szCs w:val="28"/>
        </w:rPr>
      </w:pPr>
      <w:r w:rsidRPr="00AB0BF6">
        <w:rPr>
          <w:rFonts w:asciiTheme="majorHAnsi" w:hAnsiTheme="majorHAnsi" w:cstheme="majorHAnsi"/>
          <w:sz w:val="28"/>
          <w:szCs w:val="28"/>
        </w:rPr>
        <w:t>Упаковка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AB0BF6" w:rsidRPr="00AB0BF6" w:rsidRDefault="00AB0BF6" w:rsidP="006C7721">
      <w:pPr>
        <w:pStyle w:val="a3"/>
        <w:numPr>
          <w:ilvl w:val="0"/>
          <w:numId w:val="19"/>
        </w:numPr>
        <w:rPr>
          <w:rFonts w:asciiTheme="majorHAnsi" w:hAnsiTheme="majorHAnsi" w:cstheme="majorHAnsi"/>
          <w:sz w:val="28"/>
          <w:szCs w:val="28"/>
        </w:rPr>
      </w:pPr>
      <w:r w:rsidRPr="00AB0BF6">
        <w:rPr>
          <w:rFonts w:asciiTheme="majorHAnsi" w:hAnsiTheme="majorHAnsi" w:cstheme="majorHAnsi"/>
          <w:sz w:val="28"/>
          <w:szCs w:val="28"/>
        </w:rPr>
        <w:t>Популярность марки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AB0BF6" w:rsidRDefault="00AB0BF6" w:rsidP="006C772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</w:t>
      </w:r>
      <w:r w:rsidRPr="00AB0BF6">
        <w:rPr>
          <w:rFonts w:asciiTheme="majorHAnsi" w:hAnsiTheme="majorHAnsi" w:cstheme="majorHAnsi"/>
          <w:sz w:val="28"/>
          <w:szCs w:val="28"/>
        </w:rPr>
        <w:t>езвредность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AB0BF6" w:rsidRPr="00AB0BF6" w:rsidRDefault="00AB0BF6" w:rsidP="00AB0BF6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Проведем описательный анализ данного вопроса с целью определить самый важный фактор, влияющий на покупку мороженого.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В результате проведения анализа были получены следующие средние по каждому критерию: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Вкус – 4,3;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Цена – 3,16;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Упаковка – 3,11;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Популярность марки – 3,22;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Безвредность – 3,38.</w:t>
      </w:r>
    </w:p>
    <w:p w:rsidR="00AB0BF6" w:rsidRDefault="00AB0BF6" w:rsidP="00BC28D4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Расположим данные критерии по убыванию от самого важного:</w:t>
      </w:r>
    </w:p>
    <w:p w:rsidR="00AB0BF6" w:rsidRDefault="00AB0BF6" w:rsidP="006C772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Вкус</w:t>
      </w:r>
    </w:p>
    <w:p w:rsidR="00AB0BF6" w:rsidRDefault="00AB0BF6" w:rsidP="006C772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Безвредность</w:t>
      </w:r>
    </w:p>
    <w:p w:rsidR="00AB0BF6" w:rsidRDefault="00AB0BF6" w:rsidP="006C772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Популярность марки</w:t>
      </w:r>
    </w:p>
    <w:p w:rsidR="00AB0BF6" w:rsidRPr="00CC2272" w:rsidRDefault="00AB0BF6" w:rsidP="006C772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Цена</w:t>
      </w:r>
    </w:p>
    <w:p w:rsidR="00AB0BF6" w:rsidRPr="00CC2272" w:rsidRDefault="00AB0BF6" w:rsidP="006C772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Упаковка</w:t>
      </w:r>
    </w:p>
    <w:p w:rsidR="00AB0BF6" w:rsidRPr="00CC2272" w:rsidRDefault="00AB0BF6" w:rsidP="00CC2272">
      <w:pPr>
        <w:pStyle w:val="a3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</w:p>
    <w:p w:rsidR="00CC2272" w:rsidRPr="00CC2272" w:rsidRDefault="00CC2272" w:rsidP="006C7721">
      <w:pPr>
        <w:pStyle w:val="a3"/>
        <w:numPr>
          <w:ilvl w:val="0"/>
          <w:numId w:val="13"/>
        </w:numPr>
        <w:spacing w:after="0" w:line="240" w:lineRule="auto"/>
        <w:rPr>
          <w:rFonts w:asciiTheme="majorHAnsi" w:hAnsiTheme="majorHAnsi" w:cstheme="majorHAnsi"/>
          <w:i/>
          <w:sz w:val="28"/>
          <w:szCs w:val="28"/>
        </w:rPr>
      </w:pPr>
      <w:r w:rsidRPr="00CC2272">
        <w:rPr>
          <w:rFonts w:asciiTheme="majorHAnsi" w:hAnsiTheme="majorHAnsi" w:cstheme="majorHAnsi"/>
          <w:i/>
          <w:sz w:val="28"/>
          <w:szCs w:val="28"/>
        </w:rPr>
        <w:t>Какую форму мороженого Вы предпочитаете?</w:t>
      </w:r>
    </w:p>
    <w:p w:rsidR="00CC2272" w:rsidRPr="00CC2272" w:rsidRDefault="00CC2272" w:rsidP="006C7721">
      <w:pPr>
        <w:pStyle w:val="a3"/>
        <w:numPr>
          <w:ilvl w:val="0"/>
          <w:numId w:val="21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В стаканчике</w:t>
      </w:r>
    </w:p>
    <w:p w:rsidR="00CC2272" w:rsidRPr="00CC2272" w:rsidRDefault="00CC2272" w:rsidP="006C7721">
      <w:pPr>
        <w:pStyle w:val="a3"/>
        <w:numPr>
          <w:ilvl w:val="0"/>
          <w:numId w:val="21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На палочке</w:t>
      </w:r>
    </w:p>
    <w:p w:rsidR="00CC2272" w:rsidRPr="00CC2272" w:rsidRDefault="00CC2272" w:rsidP="006C7721">
      <w:pPr>
        <w:pStyle w:val="a3"/>
        <w:numPr>
          <w:ilvl w:val="0"/>
          <w:numId w:val="21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В виде конуса</w:t>
      </w:r>
    </w:p>
    <w:p w:rsidR="00CC2272" w:rsidRPr="00CC2272" w:rsidRDefault="00CC2272" w:rsidP="006C7721">
      <w:pPr>
        <w:pStyle w:val="a3"/>
        <w:numPr>
          <w:ilvl w:val="0"/>
          <w:numId w:val="21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В ведерке</w:t>
      </w:r>
    </w:p>
    <w:p w:rsidR="00CC2272" w:rsidRPr="00CC2272" w:rsidRDefault="00CC2272" w:rsidP="006C7721">
      <w:pPr>
        <w:pStyle w:val="a3"/>
        <w:numPr>
          <w:ilvl w:val="0"/>
          <w:numId w:val="21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В виде брикета</w:t>
      </w:r>
    </w:p>
    <w:p w:rsidR="00CC2272" w:rsidRPr="00CC2272" w:rsidRDefault="00CC2272" w:rsidP="00CC2272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Проведем частотный анализ, с целью выявления наиболее предпочитаемой потребителями формы мороженого</w:t>
      </w:r>
      <w:r>
        <w:rPr>
          <w:rFonts w:asciiTheme="majorHAnsi" w:hAnsiTheme="majorHAnsi" w:cstheme="majorHAnsi"/>
          <w:sz w:val="28"/>
          <w:szCs w:val="28"/>
        </w:rPr>
        <w:t xml:space="preserve"> (рисунок 5).</w:t>
      </w:r>
    </w:p>
    <w:p w:rsidR="00CC2272" w:rsidRDefault="00CC2272" w:rsidP="00CC2272">
      <w:pPr>
        <w:pStyle w:val="a3"/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noProof/>
          <w:sz w:val="28"/>
          <w:szCs w:val="28"/>
        </w:rPr>
        <w:drawing>
          <wp:inline distT="0" distB="0" distL="0" distR="0">
            <wp:extent cx="4572000" cy="2743200"/>
            <wp:effectExtent l="19050" t="0" r="0" b="0"/>
            <wp:docPr id="1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C2272" w:rsidRPr="00CC2272" w:rsidRDefault="00CC2272" w:rsidP="00CC2272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CC2272" w:rsidRPr="00CC2272" w:rsidRDefault="00CC2272" w:rsidP="00CC2272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CC2272" w:rsidRDefault="007E0436" w:rsidP="00CC2272">
      <w:pPr>
        <w:pStyle w:val="a3"/>
        <w:spacing w:after="0" w:line="240" w:lineRule="auto"/>
        <w:ind w:left="0"/>
        <w:jc w:val="both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lastRenderedPageBreak/>
        <w:t xml:space="preserve"> </w:t>
      </w:r>
      <w:r w:rsidR="00CC2272">
        <w:rPr>
          <w:rFonts w:asciiTheme="majorHAnsi" w:hAnsiTheme="majorHAnsi" w:cstheme="majorHAnsi"/>
          <w:sz w:val="28"/>
          <w:szCs w:val="28"/>
        </w:rPr>
        <w:tab/>
        <w:t>Таким образом, около одной трети потребителей выбирают мороженое в форме стаканчика, чуть меньше – эскимо на палочке. Данная форма мороженого является наиболее предпочитаемой, мороженое данного вида в наибольшей степени представлено на современном рынке. Наименьшую популярность среди потребителей имеет брикет (9,3%).</w:t>
      </w:r>
    </w:p>
    <w:p w:rsidR="00CC2272" w:rsidRDefault="00CC2272" w:rsidP="00CC2272">
      <w:pPr>
        <w:pStyle w:val="a3"/>
        <w:spacing w:after="0" w:line="240" w:lineRule="auto"/>
        <w:ind w:left="0"/>
        <w:jc w:val="both"/>
        <w:rPr>
          <w:rFonts w:asciiTheme="majorHAnsi" w:hAnsiTheme="majorHAnsi" w:cstheme="majorHAnsi"/>
          <w:sz w:val="28"/>
          <w:szCs w:val="28"/>
        </w:rPr>
      </w:pPr>
    </w:p>
    <w:p w:rsidR="007E0436" w:rsidRPr="00CC2272" w:rsidRDefault="007E0436" w:rsidP="006C772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theme="majorHAnsi"/>
          <w:i/>
          <w:sz w:val="28"/>
          <w:szCs w:val="28"/>
        </w:rPr>
      </w:pPr>
      <w:r w:rsidRPr="00CC2272">
        <w:rPr>
          <w:rFonts w:asciiTheme="majorHAnsi" w:hAnsiTheme="majorHAnsi" w:cstheme="majorHAnsi"/>
          <w:i/>
          <w:sz w:val="28"/>
          <w:szCs w:val="28"/>
        </w:rPr>
        <w:t xml:space="preserve"> Пробовали ли Вы мороженое  «Гоша» от компании ИП ООО «</w:t>
      </w:r>
      <w:proofErr w:type="spellStart"/>
      <w:r w:rsidRPr="00CC2272">
        <w:rPr>
          <w:rFonts w:asciiTheme="majorHAnsi" w:hAnsiTheme="majorHAnsi" w:cstheme="majorHAnsi"/>
          <w:i/>
          <w:sz w:val="28"/>
          <w:szCs w:val="28"/>
        </w:rPr>
        <w:t>Морозпродукт</w:t>
      </w:r>
      <w:proofErr w:type="spellEnd"/>
      <w:r w:rsidRPr="00CC2272">
        <w:rPr>
          <w:rFonts w:asciiTheme="majorHAnsi" w:hAnsiTheme="majorHAnsi" w:cstheme="majorHAnsi"/>
          <w:i/>
          <w:sz w:val="28"/>
          <w:szCs w:val="28"/>
        </w:rPr>
        <w:t>»?</w:t>
      </w:r>
    </w:p>
    <w:p w:rsidR="007E0436" w:rsidRPr="00CC2272" w:rsidRDefault="00CC2272" w:rsidP="006C7721">
      <w:pPr>
        <w:pStyle w:val="a3"/>
        <w:numPr>
          <w:ilvl w:val="0"/>
          <w:numId w:val="22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Да;</w:t>
      </w:r>
    </w:p>
    <w:p w:rsidR="007E0436" w:rsidRPr="00CC2272" w:rsidRDefault="007E0436" w:rsidP="006C7721">
      <w:pPr>
        <w:pStyle w:val="a3"/>
        <w:numPr>
          <w:ilvl w:val="0"/>
          <w:numId w:val="22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  <w:sz w:val="28"/>
          <w:szCs w:val="28"/>
        </w:rPr>
        <w:t>Нет</w:t>
      </w:r>
      <w:r w:rsidR="00CC2272">
        <w:rPr>
          <w:rFonts w:asciiTheme="majorHAnsi" w:hAnsiTheme="majorHAnsi" w:cstheme="majorHAnsi"/>
          <w:sz w:val="28"/>
          <w:szCs w:val="28"/>
        </w:rPr>
        <w:t>;</w:t>
      </w:r>
    </w:p>
    <w:p w:rsidR="007E0436" w:rsidRDefault="007E0436" w:rsidP="006C7721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Затрудняюсь ответить</w:t>
      </w:r>
      <w:r w:rsidR="00CC2272">
        <w:rPr>
          <w:rFonts w:ascii="Times New Roman" w:hAnsi="Times New Roman"/>
          <w:sz w:val="28"/>
          <w:szCs w:val="28"/>
        </w:rPr>
        <w:t>.</w:t>
      </w:r>
    </w:p>
    <w:p w:rsidR="00CC2272" w:rsidRDefault="00CC2272" w:rsidP="00CC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272" w:rsidRDefault="00CC2272" w:rsidP="00CC22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Описательный анализ данного вопроса представлен в таблице 11, частотный – в таблице 12.</w:t>
      </w:r>
    </w:p>
    <w:p w:rsidR="00CC2272" w:rsidRDefault="00CC2272" w:rsidP="00CC2272">
      <w:pPr>
        <w:spacing w:after="0" w:line="240" w:lineRule="auto"/>
        <w:ind w:firstLine="2127"/>
        <w:rPr>
          <w:b/>
          <w:bCs/>
          <w:sz w:val="26"/>
          <w:szCs w:val="26"/>
        </w:rPr>
      </w:pPr>
    </w:p>
    <w:p w:rsidR="00CC2272" w:rsidRPr="00EB3CDB" w:rsidRDefault="00CC2272" w:rsidP="00CC2272">
      <w:pPr>
        <w:spacing w:after="0" w:line="240" w:lineRule="auto"/>
        <w:ind w:firstLine="212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11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Описательные статистики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45"/>
        <w:gridCol w:w="2146"/>
        <w:gridCol w:w="1080"/>
      </w:tblGrid>
      <w:tr w:rsidR="007E0436" w:rsidTr="00CC2272">
        <w:trPr>
          <w:trHeight w:val="273"/>
          <w:jc w:val="center"/>
        </w:trPr>
        <w:tc>
          <w:tcPr>
            <w:tcW w:w="21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4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  <w:tr w:rsidR="007E0436" w:rsidTr="00CC2272">
        <w:trPr>
          <w:trHeight w:val="273"/>
          <w:jc w:val="center"/>
        </w:trPr>
        <w:tc>
          <w:tcPr>
            <w:tcW w:w="214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2,62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,040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,687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,471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-1,520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,816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,281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785</w:t>
            </w:r>
          </w:p>
        </w:tc>
      </w:tr>
    </w:tbl>
    <w:p w:rsidR="007E0436" w:rsidRDefault="00CC2272" w:rsidP="00CC2272">
      <w:pPr>
        <w:tabs>
          <w:tab w:val="center" w:pos="24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Default="00CC2272" w:rsidP="00CC2272">
      <w:pPr>
        <w:tabs>
          <w:tab w:val="center" w:pos="4147"/>
        </w:tabs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>Таблица 12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Частотные характеристики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60"/>
        <w:gridCol w:w="1123"/>
        <w:gridCol w:w="1080"/>
        <w:gridCol w:w="1353"/>
        <w:gridCol w:w="1339"/>
      </w:tblGrid>
      <w:tr w:rsidR="007E0436" w:rsidRPr="00C45006" w:rsidTr="007E0436">
        <w:trPr>
          <w:trHeight w:val="504"/>
          <w:jc w:val="center"/>
        </w:trPr>
        <w:tc>
          <w:tcPr>
            <w:tcW w:w="28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Frequency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Percent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Valid Percent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Cumulative Percent</w:t>
            </w:r>
          </w:p>
        </w:tc>
      </w:tr>
      <w:tr w:rsidR="007E0436" w:rsidRPr="00C45006" w:rsidTr="007E0436">
        <w:trPr>
          <w:trHeight w:val="273"/>
          <w:jc w:val="center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Valid</w:t>
            </w:r>
          </w:p>
        </w:tc>
        <w:tc>
          <w:tcPr>
            <w:tcW w:w="216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11,7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11,7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11,7</w:t>
            </w:r>
          </w:p>
        </w:tc>
      </w:tr>
      <w:tr w:rsidR="007E0436" w:rsidRPr="00C4500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Затрудняюсь</w:t>
            </w: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ответить</w:t>
            </w: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15,0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15,0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26,7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Pr="00C4500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4500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73,3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73,3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C2272" w:rsidRDefault="00CC2272" w:rsidP="00CC2272">
      <w:pPr>
        <w:tabs>
          <w:tab w:val="center" w:pos="24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Pr="00CC2272" w:rsidRDefault="007E0436" w:rsidP="00CC227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7E0436" w:rsidRPr="00CC2272" w:rsidRDefault="00CC2272" w:rsidP="00CC2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CC2272">
        <w:rPr>
          <w:color w:val="000000"/>
          <w:sz w:val="28"/>
          <w:szCs w:val="28"/>
        </w:rPr>
        <w:t xml:space="preserve">Диаграмма частотного распределения ответов респондентов на данный вопрос </w:t>
      </w:r>
      <w:r>
        <w:rPr>
          <w:color w:val="000000"/>
          <w:sz w:val="28"/>
          <w:szCs w:val="28"/>
        </w:rPr>
        <w:t xml:space="preserve"> представлена на рисунке 6.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jc w:val="right"/>
        <w:rPr>
          <w:i/>
          <w:color w:val="000000"/>
          <w:sz w:val="28"/>
          <w:szCs w:val="28"/>
        </w:rPr>
      </w:pPr>
    </w:p>
    <w:p w:rsidR="00CC2272" w:rsidRDefault="00CC2272" w:rsidP="007E0436">
      <w:pPr>
        <w:autoSpaceDE w:val="0"/>
        <w:autoSpaceDN w:val="0"/>
        <w:adjustRightInd w:val="0"/>
        <w:spacing w:after="0" w:line="240" w:lineRule="auto"/>
        <w:jc w:val="right"/>
        <w:rPr>
          <w:i/>
          <w:color w:val="000000"/>
          <w:sz w:val="28"/>
          <w:szCs w:val="28"/>
        </w:rPr>
      </w:pPr>
    </w:p>
    <w:p w:rsidR="00CC2272" w:rsidRDefault="00CC2272" w:rsidP="007E0436">
      <w:pPr>
        <w:autoSpaceDE w:val="0"/>
        <w:autoSpaceDN w:val="0"/>
        <w:adjustRightInd w:val="0"/>
        <w:spacing w:after="0" w:line="240" w:lineRule="auto"/>
        <w:jc w:val="right"/>
        <w:rPr>
          <w:i/>
          <w:color w:val="000000"/>
          <w:sz w:val="28"/>
          <w:szCs w:val="28"/>
        </w:rPr>
      </w:pPr>
    </w:p>
    <w:p w:rsidR="007E0436" w:rsidRDefault="007E0436" w:rsidP="00CC2272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>
        <w:rPr>
          <w:rFonts w:ascii="Arial" w:hAnsi="Arial" w:cs="Arial"/>
          <w:noProof/>
          <w:sz w:val="14"/>
          <w:szCs w:val="14"/>
        </w:rPr>
        <w:lastRenderedPageBreak/>
        <w:drawing>
          <wp:inline distT="0" distB="0" distL="0" distR="0">
            <wp:extent cx="4929468" cy="3944021"/>
            <wp:effectExtent l="19050" t="0" r="4482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163" cy="3949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36" w:rsidRDefault="007E0436" w:rsidP="007E043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CC2272" w:rsidRPr="008703EE" w:rsidRDefault="00CC2272" w:rsidP="00CC2272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>
        <w:rPr>
          <w:b/>
          <w:bCs/>
          <w:sz w:val="24"/>
          <w:szCs w:val="24"/>
        </w:rPr>
        <w:t>6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Гистограмма частотного распределения</w:t>
      </w:r>
    </w:p>
    <w:p w:rsidR="007E0436" w:rsidRDefault="00CC2272" w:rsidP="00CC2272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4110BD">
        <w:t>Примечание – Источник: собственная разработка</w:t>
      </w:r>
    </w:p>
    <w:p w:rsidR="007E0436" w:rsidRDefault="007E0436" w:rsidP="007E043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b/>
          <w:bCs/>
          <w:color w:val="000000"/>
          <w:sz w:val="28"/>
          <w:szCs w:val="28"/>
        </w:rPr>
      </w:pPr>
      <w:r w:rsidRPr="00002EE2">
        <w:rPr>
          <w:b/>
          <w:bCs/>
          <w:color w:val="000000"/>
          <w:sz w:val="28"/>
          <w:szCs w:val="28"/>
        </w:rPr>
        <w:t>Вывод:</w:t>
      </w:r>
    </w:p>
    <w:p w:rsidR="007E0436" w:rsidRPr="00292957" w:rsidRDefault="007E0436" w:rsidP="007E0436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73</w:t>
      </w:r>
      <w:r w:rsidRPr="00002EE2">
        <w:rPr>
          <w:bCs/>
          <w:color w:val="000000"/>
          <w:sz w:val="28"/>
          <w:szCs w:val="28"/>
        </w:rPr>
        <w:t xml:space="preserve">,3% респондентов на вопрос </w:t>
      </w:r>
      <w:r>
        <w:rPr>
          <w:bCs/>
          <w:color w:val="000000"/>
          <w:sz w:val="28"/>
          <w:szCs w:val="28"/>
        </w:rPr>
        <w:t xml:space="preserve">пробовали ли они мороженое </w:t>
      </w:r>
      <w:r w:rsidRPr="009A3C31">
        <w:rPr>
          <w:bCs/>
          <w:color w:val="000000"/>
          <w:sz w:val="28"/>
          <w:szCs w:val="28"/>
        </w:rPr>
        <w:t>“</w:t>
      </w:r>
      <w:r>
        <w:rPr>
          <w:bCs/>
          <w:color w:val="000000"/>
          <w:sz w:val="28"/>
          <w:szCs w:val="28"/>
        </w:rPr>
        <w:t>Гоша</w:t>
      </w:r>
      <w:r w:rsidRPr="009A3C31">
        <w:rPr>
          <w:bCs/>
          <w:color w:val="000000"/>
          <w:sz w:val="28"/>
          <w:szCs w:val="28"/>
        </w:rPr>
        <w:t xml:space="preserve">” </w:t>
      </w:r>
      <w:r>
        <w:rPr>
          <w:bCs/>
          <w:color w:val="000000"/>
          <w:sz w:val="28"/>
          <w:szCs w:val="28"/>
        </w:rPr>
        <w:t xml:space="preserve"> ответили положительно, 11,7% ответили, что не пробовали, а 15% затруднились ответить на данный вопрос. </w:t>
      </w:r>
      <w:proofErr w:type="gramStart"/>
      <w:r>
        <w:rPr>
          <w:color w:val="000000"/>
          <w:sz w:val="28"/>
          <w:szCs w:val="28"/>
        </w:rPr>
        <w:t xml:space="preserve">Среднее равняется 2,62, значение признака, которое приходится на середину ранжированного ряда – 3,00, наиболее часто встречающаяся категория, или мода, - 3, стандартное отклонение – 0,687, дисперсия выборки – 0,471, </w:t>
      </w:r>
      <w:proofErr w:type="spellStart"/>
      <w:r>
        <w:rPr>
          <w:color w:val="000000"/>
          <w:sz w:val="28"/>
          <w:szCs w:val="28"/>
        </w:rPr>
        <w:t>ассиметричность</w:t>
      </w:r>
      <w:proofErr w:type="spellEnd"/>
      <w:r>
        <w:rPr>
          <w:color w:val="000000"/>
          <w:sz w:val="28"/>
          <w:szCs w:val="28"/>
        </w:rPr>
        <w:t xml:space="preserve"> – -1,520 (показатель </w:t>
      </w:r>
      <w:r w:rsidRPr="00D94F30">
        <w:rPr>
          <w:sz w:val="28"/>
          <w:szCs w:val="28"/>
        </w:rPr>
        <w:t xml:space="preserve">отклоняется от своего среднего значения в </w:t>
      </w:r>
      <w:r>
        <w:rPr>
          <w:sz w:val="28"/>
          <w:szCs w:val="28"/>
        </w:rPr>
        <w:t>левую</w:t>
      </w:r>
      <w:r w:rsidRPr="00D94F30">
        <w:rPr>
          <w:sz w:val="28"/>
          <w:szCs w:val="28"/>
        </w:rPr>
        <w:t xml:space="preserve"> сторону на большие расстояния, чем в </w:t>
      </w:r>
      <w:r>
        <w:rPr>
          <w:sz w:val="28"/>
          <w:szCs w:val="28"/>
        </w:rPr>
        <w:t>правую</w:t>
      </w:r>
      <w:r>
        <w:rPr>
          <w:color w:val="000000"/>
          <w:sz w:val="28"/>
          <w:szCs w:val="28"/>
        </w:rPr>
        <w:t>),</w:t>
      </w:r>
      <w:r w:rsidRPr="009D30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эксцесс -  0,816 (распределение круче нормального).</w:t>
      </w:r>
      <w:proofErr w:type="gramEnd"/>
    </w:p>
    <w:p w:rsidR="007E0436" w:rsidRDefault="007E0436" w:rsidP="007E043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rPr>
          <w:bCs/>
          <w:color w:val="000000"/>
          <w:sz w:val="28"/>
          <w:szCs w:val="28"/>
        </w:rPr>
      </w:pPr>
    </w:p>
    <w:p w:rsidR="00BA6FA7" w:rsidRPr="00BA6FA7" w:rsidRDefault="00BA6FA7" w:rsidP="006C7721">
      <w:pPr>
        <w:pStyle w:val="a3"/>
        <w:numPr>
          <w:ilvl w:val="0"/>
          <w:numId w:val="13"/>
        </w:numPr>
        <w:spacing w:after="0" w:line="240" w:lineRule="auto"/>
        <w:ind w:hanging="357"/>
        <w:rPr>
          <w:rFonts w:asciiTheme="majorHAnsi" w:hAnsiTheme="majorHAnsi" w:cstheme="majorHAnsi"/>
          <w:i/>
          <w:sz w:val="28"/>
          <w:szCs w:val="28"/>
        </w:rPr>
      </w:pPr>
      <w:r w:rsidRPr="00BA6FA7">
        <w:rPr>
          <w:rFonts w:asciiTheme="majorHAnsi" w:hAnsiTheme="majorHAnsi" w:cstheme="majorHAnsi"/>
          <w:i/>
          <w:sz w:val="28"/>
          <w:szCs w:val="28"/>
        </w:rPr>
        <w:t>Укажите, пожалуйста, Ваше отношение к торговой марке «Гоша»</w:t>
      </w:r>
    </w:p>
    <w:p w:rsidR="00BA6FA7" w:rsidRPr="00BA6FA7" w:rsidRDefault="00BA6FA7" w:rsidP="006C7721">
      <w:pPr>
        <w:pStyle w:val="a3"/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sz w:val="28"/>
          <w:szCs w:val="28"/>
        </w:rPr>
        <w:t xml:space="preserve">Это марка наихудшая из числа </w:t>
      </w:r>
      <w:proofErr w:type="gramStart"/>
      <w:r w:rsidRPr="00BA6FA7">
        <w:rPr>
          <w:rFonts w:asciiTheme="majorHAnsi" w:hAnsiTheme="majorHAnsi" w:cstheme="majorHAnsi"/>
          <w:sz w:val="28"/>
          <w:szCs w:val="28"/>
        </w:rPr>
        <w:t>имеющихся</w:t>
      </w:r>
      <w:proofErr w:type="gramEnd"/>
      <w:r>
        <w:rPr>
          <w:rFonts w:asciiTheme="majorHAnsi" w:hAnsiTheme="majorHAnsi" w:cstheme="majorHAnsi"/>
          <w:sz w:val="28"/>
          <w:szCs w:val="28"/>
        </w:rPr>
        <w:t>;</w:t>
      </w:r>
    </w:p>
    <w:p w:rsidR="00BA6FA7" w:rsidRPr="00BA6FA7" w:rsidRDefault="00BA6FA7" w:rsidP="006C7721">
      <w:pPr>
        <w:pStyle w:val="a3"/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sz w:val="28"/>
          <w:szCs w:val="28"/>
        </w:rPr>
        <w:t>Мне не нравится данная марка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BA6FA7" w:rsidRPr="00BA6FA7" w:rsidRDefault="00BA6FA7" w:rsidP="006C7721">
      <w:pPr>
        <w:pStyle w:val="a3"/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sz w:val="28"/>
          <w:szCs w:val="28"/>
        </w:rPr>
        <w:t>Я отношусь к ней нейтрально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BA6FA7" w:rsidRPr="00BA6FA7" w:rsidRDefault="00BA6FA7" w:rsidP="006C7721">
      <w:pPr>
        <w:pStyle w:val="a3"/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sz w:val="28"/>
          <w:szCs w:val="28"/>
        </w:rPr>
        <w:t>Мне нравится данная марка</w:t>
      </w:r>
      <w:r>
        <w:rPr>
          <w:rFonts w:asciiTheme="majorHAnsi" w:hAnsiTheme="majorHAnsi" w:cstheme="majorHAnsi"/>
          <w:sz w:val="28"/>
          <w:szCs w:val="28"/>
        </w:rPr>
        <w:t>;</w:t>
      </w:r>
    </w:p>
    <w:p w:rsidR="00BA6FA7" w:rsidRDefault="00BA6FA7" w:rsidP="006C7721">
      <w:pPr>
        <w:pStyle w:val="a3"/>
        <w:numPr>
          <w:ilvl w:val="0"/>
          <w:numId w:val="23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sz w:val="28"/>
          <w:szCs w:val="28"/>
        </w:rPr>
        <w:t>Данная марка является наилучшей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BA6FA7" w:rsidRDefault="00BA6FA7" w:rsidP="00BA6FA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</w:p>
    <w:p w:rsidR="00BA6FA7" w:rsidRDefault="00BA6FA7" w:rsidP="00BA6FA7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Частотный анализ данного вопроса представлен на рисунке 7.</w:t>
      </w:r>
    </w:p>
    <w:p w:rsidR="00BA6FA7" w:rsidRPr="00BA6FA7" w:rsidRDefault="00BA6FA7" w:rsidP="00BA6FA7">
      <w:pPr>
        <w:spacing w:after="0" w:line="240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BA6FA7">
        <w:rPr>
          <w:rFonts w:asciiTheme="majorHAnsi" w:hAnsiTheme="majorHAnsi" w:cstheme="majorHAnsi"/>
          <w:noProof/>
          <w:sz w:val="28"/>
          <w:szCs w:val="28"/>
        </w:rPr>
        <w:lastRenderedPageBreak/>
        <w:drawing>
          <wp:inline distT="0" distB="0" distL="0" distR="0">
            <wp:extent cx="4572000" cy="2743200"/>
            <wp:effectExtent l="19050" t="0" r="0" b="0"/>
            <wp:docPr id="1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A6FA7" w:rsidRPr="00CC2272" w:rsidRDefault="00BA6FA7" w:rsidP="00BA6FA7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7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BA6FA7" w:rsidRPr="00CC2272" w:rsidRDefault="00BA6FA7" w:rsidP="00BA6FA7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BA6FA7" w:rsidRDefault="00BA6FA7" w:rsidP="00BA6FA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7E0436" w:rsidRDefault="00BA6FA7" w:rsidP="00347FD9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 w:rsidRPr="00BA6FA7">
        <w:rPr>
          <w:sz w:val="28"/>
          <w:szCs w:val="28"/>
        </w:rPr>
        <w:t>Таким образом, большинство респон</w:t>
      </w:r>
      <w:r>
        <w:rPr>
          <w:sz w:val="28"/>
          <w:szCs w:val="28"/>
        </w:rPr>
        <w:t>д</w:t>
      </w:r>
      <w:r w:rsidRPr="00BA6FA7">
        <w:rPr>
          <w:sz w:val="28"/>
          <w:szCs w:val="28"/>
        </w:rPr>
        <w:t>ентов относится к ТМ</w:t>
      </w:r>
      <w:r>
        <w:rPr>
          <w:sz w:val="28"/>
          <w:szCs w:val="28"/>
        </w:rPr>
        <w:t xml:space="preserve"> «Гоша» нейтрально. Больше трети респондентов ответили, что данная марка им нравится, а 5% считают данн</w:t>
      </w:r>
      <w:r w:rsidR="00347FD9">
        <w:rPr>
          <w:sz w:val="28"/>
          <w:szCs w:val="28"/>
        </w:rPr>
        <w:t>ую</w:t>
      </w:r>
      <w:r>
        <w:rPr>
          <w:sz w:val="28"/>
          <w:szCs w:val="28"/>
        </w:rPr>
        <w:t xml:space="preserve"> марку наилучшей. Всех этих респондентов можно считать </w:t>
      </w:r>
      <w:r w:rsidR="00347FD9">
        <w:rPr>
          <w:sz w:val="28"/>
          <w:szCs w:val="28"/>
        </w:rPr>
        <w:t>настоящими и потенциальными потребителями мороженого «Гоша</w:t>
      </w:r>
      <w:r w:rsidR="00347FD9" w:rsidRPr="00347FD9">
        <w:rPr>
          <w:rFonts w:asciiTheme="majorHAnsi" w:hAnsiTheme="majorHAnsi" w:cstheme="majorHAnsi"/>
          <w:sz w:val="28"/>
          <w:szCs w:val="28"/>
        </w:rPr>
        <w:t>» (92,7% всех потребителей).</w:t>
      </w:r>
    </w:p>
    <w:p w:rsidR="00347FD9" w:rsidRPr="00347FD9" w:rsidRDefault="00347FD9" w:rsidP="00347FD9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</w:p>
    <w:p w:rsidR="00347FD9" w:rsidRPr="00347FD9" w:rsidRDefault="00347FD9" w:rsidP="006C7721">
      <w:pPr>
        <w:pStyle w:val="a3"/>
        <w:numPr>
          <w:ilvl w:val="0"/>
          <w:numId w:val="13"/>
        </w:numPr>
        <w:spacing w:after="0" w:line="240" w:lineRule="auto"/>
        <w:rPr>
          <w:rFonts w:asciiTheme="majorHAnsi" w:hAnsiTheme="majorHAnsi" w:cstheme="majorHAnsi"/>
          <w:i/>
          <w:sz w:val="28"/>
          <w:szCs w:val="28"/>
        </w:rPr>
      </w:pPr>
      <w:r w:rsidRPr="00347FD9">
        <w:rPr>
          <w:rFonts w:asciiTheme="majorHAnsi" w:hAnsiTheme="majorHAnsi" w:cstheme="majorHAnsi"/>
          <w:i/>
          <w:sz w:val="28"/>
          <w:szCs w:val="28"/>
        </w:rPr>
        <w:t>Хотели бы Вы попробовать мороженое с экзотическим вкусом и в оригинальной форме?</w:t>
      </w:r>
    </w:p>
    <w:p w:rsidR="00347FD9" w:rsidRPr="00347FD9" w:rsidRDefault="00347FD9" w:rsidP="006C7721">
      <w:pPr>
        <w:pStyle w:val="a3"/>
        <w:numPr>
          <w:ilvl w:val="0"/>
          <w:numId w:val="24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А что такое «экзотика»?</w:t>
      </w:r>
    </w:p>
    <w:p w:rsidR="00347FD9" w:rsidRPr="00347FD9" w:rsidRDefault="00347FD9" w:rsidP="006C7721">
      <w:pPr>
        <w:pStyle w:val="a3"/>
        <w:numPr>
          <w:ilvl w:val="0"/>
          <w:numId w:val="24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proofErr w:type="spellStart"/>
      <w:r w:rsidRPr="00347FD9">
        <w:rPr>
          <w:rFonts w:asciiTheme="majorHAnsi" w:hAnsiTheme="majorHAnsi" w:cstheme="majorHAnsi"/>
          <w:sz w:val="28"/>
          <w:szCs w:val="28"/>
        </w:rPr>
        <w:t>Эмммм</w:t>
      </w:r>
      <w:proofErr w:type="spellEnd"/>
      <w:proofErr w:type="gramStart"/>
      <w:r w:rsidRPr="00347FD9">
        <w:rPr>
          <w:rFonts w:asciiTheme="majorHAnsi" w:hAnsiTheme="majorHAnsi" w:cstheme="majorHAnsi"/>
          <w:sz w:val="28"/>
          <w:szCs w:val="28"/>
        </w:rPr>
        <w:t>… Н</w:t>
      </w:r>
      <w:proofErr w:type="gramEnd"/>
      <w:r w:rsidRPr="00347FD9">
        <w:rPr>
          <w:rFonts w:asciiTheme="majorHAnsi" w:hAnsiTheme="majorHAnsi" w:cstheme="majorHAnsi"/>
          <w:sz w:val="28"/>
          <w:szCs w:val="28"/>
        </w:rPr>
        <w:t xml:space="preserve">у не отказался/ась бы! </w:t>
      </w:r>
      <w:r w:rsidRPr="00347FD9">
        <w:rPr>
          <w:rFonts w:asciiTheme="majorHAnsi" w:hAnsiTheme="majorHAnsi" w:cstheme="majorHAnsi"/>
          <w:sz w:val="28"/>
          <w:szCs w:val="28"/>
        </w:rPr>
        <w:sym w:font="Wingdings" w:char="F04A"/>
      </w:r>
    </w:p>
    <w:p w:rsidR="00347FD9" w:rsidRPr="00347FD9" w:rsidRDefault="00347FD9" w:rsidP="006C7721">
      <w:pPr>
        <w:pStyle w:val="a3"/>
        <w:numPr>
          <w:ilvl w:val="0"/>
          <w:numId w:val="24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Я консерватор, меня устраивает обычное мороженое в стаканчике</w:t>
      </w:r>
    </w:p>
    <w:p w:rsidR="00347FD9" w:rsidRPr="00347FD9" w:rsidRDefault="00347FD9" w:rsidP="006C7721">
      <w:pPr>
        <w:pStyle w:val="a3"/>
        <w:numPr>
          <w:ilvl w:val="0"/>
          <w:numId w:val="24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Да, конечно!</w:t>
      </w:r>
    </w:p>
    <w:p w:rsidR="00347FD9" w:rsidRPr="00347FD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Частотный анализ данного вопроса представлен на рисунке 8.</w:t>
      </w:r>
    </w:p>
    <w:p w:rsidR="00347FD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b/>
          <w:i/>
          <w:sz w:val="28"/>
          <w:szCs w:val="28"/>
        </w:rPr>
      </w:pPr>
    </w:p>
    <w:p w:rsidR="00347FD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b/>
          <w:i/>
          <w:sz w:val="28"/>
          <w:szCs w:val="28"/>
        </w:rPr>
      </w:pPr>
      <w:r w:rsidRPr="00347FD9">
        <w:rPr>
          <w:rFonts w:asciiTheme="majorHAnsi" w:hAnsiTheme="majorHAnsi" w:cstheme="majorHAnsi"/>
          <w:b/>
          <w:i/>
          <w:noProof/>
          <w:sz w:val="28"/>
          <w:szCs w:val="28"/>
        </w:rPr>
        <w:drawing>
          <wp:inline distT="0" distB="0" distL="0" distR="0">
            <wp:extent cx="4574465" cy="2216075"/>
            <wp:effectExtent l="19050" t="0" r="0" b="0"/>
            <wp:docPr id="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47FD9" w:rsidRPr="00CC2272" w:rsidRDefault="00347FD9" w:rsidP="00347FD9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8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347FD9" w:rsidRPr="00CC2272" w:rsidRDefault="00347FD9" w:rsidP="00347FD9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347FD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b/>
          <w:i/>
          <w:sz w:val="28"/>
          <w:szCs w:val="28"/>
        </w:rPr>
      </w:pPr>
    </w:p>
    <w:p w:rsidR="00347FD9" w:rsidRPr="00C0582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lastRenderedPageBreak/>
        <w:t xml:space="preserve">Таким образом, </w:t>
      </w:r>
      <w:r>
        <w:rPr>
          <w:rFonts w:asciiTheme="majorHAnsi" w:hAnsiTheme="majorHAnsi" w:cstheme="majorHAnsi"/>
          <w:sz w:val="28"/>
          <w:szCs w:val="28"/>
        </w:rPr>
        <w:t xml:space="preserve">77,7% респондентов желают попробовать мороженое с </w:t>
      </w:r>
      <w:r w:rsidRPr="00C05829">
        <w:rPr>
          <w:rFonts w:asciiTheme="majorHAnsi" w:hAnsiTheme="majorHAnsi" w:cstheme="majorHAnsi"/>
          <w:sz w:val="28"/>
          <w:szCs w:val="28"/>
        </w:rPr>
        <w:t>экзотическим вкусом. Поэтому разработка и выпуск подобного мороженого является целесообразным.</w:t>
      </w:r>
    </w:p>
    <w:p w:rsidR="00347FD9" w:rsidRPr="00C05829" w:rsidRDefault="00347FD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</w:p>
    <w:p w:rsidR="00C05829" w:rsidRPr="00C05829" w:rsidRDefault="00C05829" w:rsidP="006C7721">
      <w:pPr>
        <w:pStyle w:val="a3"/>
        <w:numPr>
          <w:ilvl w:val="0"/>
          <w:numId w:val="13"/>
        </w:numPr>
        <w:spacing w:after="0" w:line="240" w:lineRule="auto"/>
        <w:rPr>
          <w:rFonts w:asciiTheme="majorHAnsi" w:hAnsiTheme="majorHAnsi" w:cstheme="majorHAnsi"/>
          <w:i/>
          <w:sz w:val="28"/>
          <w:szCs w:val="28"/>
        </w:rPr>
      </w:pPr>
      <w:r w:rsidRPr="00C05829">
        <w:rPr>
          <w:rFonts w:asciiTheme="majorHAnsi" w:hAnsiTheme="majorHAnsi" w:cstheme="majorHAnsi"/>
          <w:i/>
          <w:sz w:val="28"/>
          <w:szCs w:val="28"/>
        </w:rPr>
        <w:t xml:space="preserve">Какие ассоциации вызывает у Вас мороженое?   </w:t>
      </w:r>
    </w:p>
    <w:p w:rsidR="00C05829" w:rsidRPr="00C05829" w:rsidRDefault="00C05829" w:rsidP="006C7721">
      <w:pPr>
        <w:pStyle w:val="a3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05829">
        <w:rPr>
          <w:rFonts w:asciiTheme="majorHAnsi" w:hAnsiTheme="majorHAnsi" w:cstheme="majorHAnsi"/>
          <w:sz w:val="28"/>
          <w:szCs w:val="28"/>
        </w:rPr>
        <w:t>Праздник и веселье!</w:t>
      </w:r>
    </w:p>
    <w:p w:rsidR="00C05829" w:rsidRPr="00C05829" w:rsidRDefault="00C05829" w:rsidP="006C7721">
      <w:pPr>
        <w:pStyle w:val="a3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05829">
        <w:rPr>
          <w:rFonts w:asciiTheme="majorHAnsi" w:hAnsiTheme="majorHAnsi" w:cstheme="majorHAnsi"/>
          <w:sz w:val="28"/>
          <w:szCs w:val="28"/>
        </w:rPr>
        <w:t>Воспоминания о детстве!</w:t>
      </w:r>
    </w:p>
    <w:p w:rsidR="00C05829" w:rsidRPr="00C05829" w:rsidRDefault="00C05829" w:rsidP="006C7721">
      <w:pPr>
        <w:pStyle w:val="a3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C05829">
        <w:rPr>
          <w:rFonts w:asciiTheme="majorHAnsi" w:hAnsiTheme="majorHAnsi" w:cstheme="majorHAnsi"/>
          <w:sz w:val="28"/>
          <w:szCs w:val="28"/>
        </w:rPr>
        <w:t>Жаркое лето!</w:t>
      </w:r>
    </w:p>
    <w:p w:rsidR="00C05829" w:rsidRPr="00C05829" w:rsidRDefault="00C05829" w:rsidP="006C7721">
      <w:pPr>
        <w:pStyle w:val="a3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proofErr w:type="spellStart"/>
      <w:r w:rsidRPr="00C05829">
        <w:rPr>
          <w:rFonts w:asciiTheme="majorHAnsi" w:hAnsiTheme="majorHAnsi" w:cstheme="majorHAnsi"/>
          <w:sz w:val="28"/>
          <w:szCs w:val="28"/>
        </w:rPr>
        <w:t>Бррр</w:t>
      </w:r>
      <w:proofErr w:type="spellEnd"/>
      <w:r w:rsidRPr="00C05829">
        <w:rPr>
          <w:rFonts w:asciiTheme="majorHAnsi" w:hAnsiTheme="majorHAnsi" w:cstheme="majorHAnsi"/>
          <w:sz w:val="28"/>
          <w:szCs w:val="28"/>
        </w:rPr>
        <w:t>… Холод!</w:t>
      </w:r>
    </w:p>
    <w:p w:rsidR="00C05829" w:rsidRDefault="00C0582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С помощью частотного анализа, представленного на рисунке 9, узнаем наиболее распространенную ассоциацию, вызываемую у респондентов мороженым.</w:t>
      </w:r>
    </w:p>
    <w:p w:rsidR="00347FD9" w:rsidRDefault="00C0582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b/>
          <w:i/>
          <w:sz w:val="28"/>
          <w:szCs w:val="28"/>
        </w:rPr>
      </w:pPr>
      <w:r w:rsidRPr="00C05829">
        <w:rPr>
          <w:rFonts w:asciiTheme="majorHAnsi" w:hAnsiTheme="majorHAnsi" w:cstheme="majorHAnsi"/>
          <w:b/>
          <w:i/>
          <w:noProof/>
          <w:sz w:val="28"/>
          <w:szCs w:val="28"/>
        </w:rPr>
        <w:drawing>
          <wp:inline distT="0" distB="0" distL="0" distR="0">
            <wp:extent cx="4832649" cy="3076687"/>
            <wp:effectExtent l="19050" t="0" r="6051" b="0"/>
            <wp:docPr id="1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05829" w:rsidRPr="00CC2272" w:rsidRDefault="00C05829" w:rsidP="00C05829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9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C05829" w:rsidRPr="00CC2272" w:rsidRDefault="00C05829" w:rsidP="00C05829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</w:p>
    <w:p w:rsidR="00C05829" w:rsidRDefault="00C0582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b/>
          <w:i/>
          <w:sz w:val="28"/>
          <w:szCs w:val="28"/>
        </w:rPr>
      </w:pPr>
    </w:p>
    <w:p w:rsidR="00C05829" w:rsidRDefault="00C0582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Таким образом, у большинства потребителей мороженое вызывает ассоциации, связанные с жарким летом. Данный факт можно использовать в рекламных роликах, а также рекламных материалах, расположенных в торговых залах магазинов.</w:t>
      </w:r>
    </w:p>
    <w:p w:rsidR="00C05829" w:rsidRPr="00C05829" w:rsidRDefault="00C05829" w:rsidP="00347FD9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</w:p>
    <w:p w:rsidR="007E0436" w:rsidRPr="00C05829" w:rsidRDefault="007E0436" w:rsidP="006C7721">
      <w:pPr>
        <w:pStyle w:val="a3"/>
        <w:numPr>
          <w:ilvl w:val="0"/>
          <w:numId w:val="14"/>
        </w:numPr>
        <w:spacing w:after="0" w:line="240" w:lineRule="auto"/>
        <w:rPr>
          <w:rFonts w:asciiTheme="majorHAnsi" w:hAnsiTheme="majorHAnsi" w:cstheme="majorHAnsi"/>
          <w:i/>
          <w:sz w:val="28"/>
          <w:szCs w:val="28"/>
        </w:rPr>
      </w:pPr>
      <w:r w:rsidRPr="00C05829">
        <w:rPr>
          <w:rFonts w:asciiTheme="majorHAnsi" w:hAnsiTheme="majorHAnsi" w:cstheme="majorHAnsi"/>
          <w:i/>
          <w:sz w:val="28"/>
          <w:szCs w:val="28"/>
        </w:rPr>
        <w:t xml:space="preserve">  Мороженое отечественных или импортных производителей Вы предпочитаете?</w:t>
      </w:r>
    </w:p>
    <w:p w:rsidR="007E0436" w:rsidRPr="00347FD9" w:rsidRDefault="007E0436" w:rsidP="006C7721">
      <w:pPr>
        <w:pStyle w:val="a3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Я всегда доверяю отечественному производителю</w:t>
      </w:r>
    </w:p>
    <w:p w:rsidR="007E0436" w:rsidRPr="00347FD9" w:rsidRDefault="007E0436" w:rsidP="006C7721">
      <w:pPr>
        <w:pStyle w:val="a3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Импортное</w:t>
      </w:r>
    </w:p>
    <w:p w:rsidR="007E0436" w:rsidRDefault="007E0436" w:rsidP="006C772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47FD9">
        <w:rPr>
          <w:rFonts w:asciiTheme="majorHAnsi" w:hAnsiTheme="majorHAnsi" w:cstheme="majorHAnsi"/>
          <w:sz w:val="28"/>
          <w:szCs w:val="28"/>
        </w:rPr>
        <w:t>Не обращаю внимания на про</w:t>
      </w:r>
      <w:r w:rsidRPr="00BE4A59">
        <w:rPr>
          <w:rFonts w:ascii="Times New Roman" w:hAnsi="Times New Roman"/>
          <w:sz w:val="28"/>
          <w:szCs w:val="28"/>
        </w:rPr>
        <w:t>изводителя</w:t>
      </w:r>
    </w:p>
    <w:p w:rsidR="00C05829" w:rsidRPr="00C05829" w:rsidRDefault="00C05829" w:rsidP="00C0582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Частотный анализ ответов респондентов на данный вопрос </w:t>
      </w:r>
      <w:proofErr w:type="gramStart"/>
      <w:r>
        <w:rPr>
          <w:rFonts w:ascii="Times New Roman" w:hAnsi="Times New Roman"/>
          <w:sz w:val="28"/>
          <w:szCs w:val="28"/>
        </w:rPr>
        <w:t>представлена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рисунке 10.</w:t>
      </w:r>
    </w:p>
    <w:p w:rsidR="007E0436" w:rsidRDefault="007E0436" w:rsidP="007E043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E0436" w:rsidRDefault="00C05829" w:rsidP="00C05829">
      <w:pPr>
        <w:spacing w:after="0" w:line="240" w:lineRule="auto"/>
        <w:jc w:val="center"/>
        <w:rPr>
          <w:b/>
          <w:i/>
          <w:sz w:val="28"/>
          <w:szCs w:val="28"/>
        </w:rPr>
      </w:pPr>
      <w:r w:rsidRPr="00C05829">
        <w:rPr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3972037" cy="1592132"/>
            <wp:effectExtent l="19050" t="0" r="9413" b="0"/>
            <wp:docPr id="17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05829" w:rsidRPr="00CC2272" w:rsidRDefault="00C05829" w:rsidP="00C05829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10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C05829" w:rsidRPr="00CC2272" w:rsidRDefault="00C05829" w:rsidP="00C05829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 w:rsidR="0057767D">
        <w:rPr>
          <w:rFonts w:asciiTheme="majorHAnsi" w:hAnsiTheme="majorHAnsi" w:cstheme="majorHAnsi"/>
        </w:rPr>
        <w:t>.</w:t>
      </w:r>
    </w:p>
    <w:p w:rsidR="00C05829" w:rsidRDefault="00C05829" w:rsidP="00C0582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C05829" w:rsidRDefault="0057767D" w:rsidP="0057767D">
      <w:pPr>
        <w:spacing w:after="0" w:line="240" w:lineRule="auto"/>
        <w:ind w:firstLine="708"/>
        <w:jc w:val="both"/>
        <w:rPr>
          <w:sz w:val="28"/>
          <w:szCs w:val="28"/>
        </w:rPr>
      </w:pPr>
      <w:r w:rsidRPr="0057767D">
        <w:rPr>
          <w:sz w:val="28"/>
          <w:szCs w:val="28"/>
        </w:rPr>
        <w:t>Таким образом, большинство потребителей не обращают внимания на производителя. Одна треть респондентов доверяют отечественным производителям мороженого</w:t>
      </w:r>
      <w:r>
        <w:rPr>
          <w:sz w:val="28"/>
          <w:szCs w:val="28"/>
        </w:rPr>
        <w:t>, что повышает уровень конкурентоспособности отечественной продукции, в том числе и мороженого ТМ «Гоша», по сравнению с импортным мороженым.</w:t>
      </w:r>
    </w:p>
    <w:p w:rsidR="0057767D" w:rsidRDefault="0057767D" w:rsidP="0057767D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57767D" w:rsidRPr="0057767D" w:rsidRDefault="0057767D" w:rsidP="006C7721">
      <w:pPr>
        <w:pStyle w:val="a3"/>
        <w:numPr>
          <w:ilvl w:val="0"/>
          <w:numId w:val="13"/>
        </w:numPr>
        <w:spacing w:after="0" w:line="240" w:lineRule="auto"/>
        <w:ind w:left="928" w:hanging="357"/>
        <w:rPr>
          <w:rFonts w:asciiTheme="majorHAnsi" w:hAnsiTheme="majorHAnsi" w:cstheme="majorHAnsi"/>
          <w:i/>
          <w:sz w:val="28"/>
          <w:szCs w:val="28"/>
        </w:rPr>
      </w:pPr>
      <w:r w:rsidRPr="0057767D">
        <w:rPr>
          <w:rFonts w:asciiTheme="majorHAnsi" w:hAnsiTheme="majorHAnsi" w:cstheme="majorHAnsi"/>
          <w:i/>
          <w:sz w:val="28"/>
          <w:szCs w:val="28"/>
        </w:rPr>
        <w:t>Как Вы оцениваете качество мороженого белорусских производителей?</w:t>
      </w:r>
    </w:p>
    <w:p w:rsidR="0057767D" w:rsidRPr="0057767D" w:rsidRDefault="0057767D" w:rsidP="006C7721">
      <w:pPr>
        <w:pStyle w:val="a3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57767D">
        <w:rPr>
          <w:rFonts w:asciiTheme="majorHAnsi" w:hAnsiTheme="majorHAnsi" w:cstheme="majorHAnsi"/>
          <w:sz w:val="28"/>
          <w:szCs w:val="28"/>
        </w:rPr>
        <w:t>Мне все равно, главное чтоб было вкусно!</w:t>
      </w:r>
    </w:p>
    <w:p w:rsidR="0057767D" w:rsidRPr="0057767D" w:rsidRDefault="0057767D" w:rsidP="006C7721">
      <w:pPr>
        <w:pStyle w:val="a3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57767D">
        <w:rPr>
          <w:rFonts w:asciiTheme="majorHAnsi" w:hAnsiTheme="majorHAnsi" w:cstheme="majorHAnsi"/>
          <w:sz w:val="28"/>
          <w:szCs w:val="28"/>
        </w:rPr>
        <w:t>Низкое</w:t>
      </w:r>
    </w:p>
    <w:p w:rsidR="0057767D" w:rsidRPr="0057767D" w:rsidRDefault="0057767D" w:rsidP="006C7721">
      <w:pPr>
        <w:pStyle w:val="a3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57767D">
        <w:rPr>
          <w:rFonts w:asciiTheme="majorHAnsi" w:hAnsiTheme="majorHAnsi" w:cstheme="majorHAnsi"/>
          <w:sz w:val="28"/>
          <w:szCs w:val="28"/>
        </w:rPr>
        <w:t xml:space="preserve">Неплохо, но </w:t>
      </w:r>
      <w:proofErr w:type="gramStart"/>
      <w:r w:rsidRPr="0057767D">
        <w:rPr>
          <w:rFonts w:asciiTheme="majorHAnsi" w:hAnsiTheme="majorHAnsi" w:cstheme="majorHAnsi"/>
          <w:sz w:val="28"/>
          <w:szCs w:val="28"/>
        </w:rPr>
        <w:t>все</w:t>
      </w:r>
      <w:proofErr w:type="gramEnd"/>
      <w:r w:rsidRPr="0057767D">
        <w:rPr>
          <w:rFonts w:asciiTheme="majorHAnsi" w:hAnsiTheme="majorHAnsi" w:cstheme="majorHAnsi"/>
          <w:sz w:val="28"/>
          <w:szCs w:val="28"/>
        </w:rPr>
        <w:t xml:space="preserve"> же импортное лучше</w:t>
      </w:r>
    </w:p>
    <w:p w:rsidR="0057767D" w:rsidRPr="0057767D" w:rsidRDefault="0057767D" w:rsidP="006C7721">
      <w:pPr>
        <w:pStyle w:val="a3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57767D">
        <w:rPr>
          <w:rFonts w:asciiTheme="majorHAnsi" w:hAnsiTheme="majorHAnsi" w:cstheme="majorHAnsi"/>
          <w:sz w:val="28"/>
          <w:szCs w:val="28"/>
        </w:rPr>
        <w:t>Высокое</w:t>
      </w:r>
    </w:p>
    <w:p w:rsidR="0057767D" w:rsidRDefault="0057767D" w:rsidP="0057767D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Частотный анализ данного вопроса представлен на рисунке 11.</w:t>
      </w:r>
    </w:p>
    <w:p w:rsidR="00C05829" w:rsidRDefault="0057767D" w:rsidP="00C05829">
      <w:pPr>
        <w:spacing w:after="0" w:line="240" w:lineRule="auto"/>
        <w:jc w:val="center"/>
        <w:rPr>
          <w:b/>
          <w:i/>
          <w:sz w:val="28"/>
          <w:szCs w:val="28"/>
        </w:rPr>
      </w:pPr>
      <w:r w:rsidRPr="0057767D">
        <w:rPr>
          <w:b/>
          <w:i/>
          <w:noProof/>
          <w:sz w:val="28"/>
          <w:szCs w:val="28"/>
        </w:rPr>
        <w:drawing>
          <wp:inline distT="0" distB="0" distL="0" distR="0">
            <wp:extent cx="4251735" cy="2108499"/>
            <wp:effectExtent l="19050" t="0" r="0" b="0"/>
            <wp:docPr id="18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57767D" w:rsidRPr="00CC2272" w:rsidRDefault="0057767D" w:rsidP="0057767D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10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57767D" w:rsidRDefault="0057767D" w:rsidP="0057767D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>
        <w:rPr>
          <w:rFonts w:asciiTheme="majorHAnsi" w:hAnsiTheme="majorHAnsi" w:cstheme="majorHAnsi"/>
        </w:rPr>
        <w:t>.</w:t>
      </w:r>
    </w:p>
    <w:p w:rsidR="00B044A6" w:rsidRPr="00CC2272" w:rsidRDefault="00B044A6" w:rsidP="0057767D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</w:p>
    <w:p w:rsidR="0057767D" w:rsidRPr="0057767D" w:rsidRDefault="0057767D" w:rsidP="0057767D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практически половина (46%) удовлетворена качеством белорусского мороженого, практически столько же не обращают на это внимания, и 8,7% респондентов настроены резко отрицательно</w:t>
      </w:r>
    </w:p>
    <w:p w:rsidR="0057767D" w:rsidRDefault="0057767D" w:rsidP="0057767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7E0436" w:rsidRPr="0057767D" w:rsidRDefault="0057767D" w:rsidP="0057767D">
      <w:pPr>
        <w:pStyle w:val="a3"/>
        <w:spacing w:after="0" w:line="240" w:lineRule="auto"/>
        <w:ind w:left="0" w:firstLine="708"/>
        <w:rPr>
          <w:rFonts w:ascii="Times New Roman" w:hAnsi="Times New Roman"/>
          <w:i/>
          <w:sz w:val="28"/>
          <w:szCs w:val="28"/>
        </w:rPr>
      </w:pPr>
      <w:r w:rsidRPr="0057767D">
        <w:rPr>
          <w:rFonts w:ascii="Times New Roman" w:hAnsi="Times New Roman"/>
          <w:i/>
          <w:sz w:val="28"/>
          <w:szCs w:val="28"/>
        </w:rPr>
        <w:t>11</w:t>
      </w:r>
      <w:r w:rsidR="007E0436" w:rsidRPr="0057767D">
        <w:rPr>
          <w:rFonts w:ascii="Times New Roman" w:hAnsi="Times New Roman"/>
          <w:i/>
          <w:sz w:val="28"/>
          <w:szCs w:val="28"/>
        </w:rPr>
        <w:t>.  Довольны ли Вы ассортиментом мороженого, который представлен в нашей стране?</w:t>
      </w:r>
    </w:p>
    <w:p w:rsidR="007E0436" w:rsidRPr="00BE4A59" w:rsidRDefault="007E0436" w:rsidP="006C7721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Да</w:t>
      </w:r>
      <w:r w:rsidR="0057767D">
        <w:rPr>
          <w:rFonts w:ascii="Times New Roman" w:hAnsi="Times New Roman"/>
          <w:sz w:val="28"/>
          <w:szCs w:val="28"/>
        </w:rPr>
        <w:t>;</w:t>
      </w:r>
    </w:p>
    <w:p w:rsidR="007E0436" w:rsidRPr="00BE4A59" w:rsidRDefault="007E0436" w:rsidP="006C7721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>Нет</w:t>
      </w:r>
      <w:r w:rsidR="0057767D">
        <w:rPr>
          <w:rFonts w:ascii="Times New Roman" w:hAnsi="Times New Roman"/>
          <w:sz w:val="28"/>
          <w:szCs w:val="28"/>
        </w:rPr>
        <w:t>;</w:t>
      </w:r>
    </w:p>
    <w:p w:rsidR="007E0436" w:rsidRPr="00BE4A59" w:rsidRDefault="007E0436" w:rsidP="006C7721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lastRenderedPageBreak/>
        <w:t>Затрудняюсь ответить</w:t>
      </w:r>
      <w:r w:rsidR="0057767D">
        <w:rPr>
          <w:rFonts w:ascii="Times New Roman" w:hAnsi="Times New Roman"/>
          <w:sz w:val="28"/>
          <w:szCs w:val="28"/>
        </w:rPr>
        <w:t>.</w:t>
      </w:r>
    </w:p>
    <w:p w:rsidR="007E0436" w:rsidRDefault="007E0436" w:rsidP="007E0436">
      <w:pPr>
        <w:spacing w:after="0" w:line="240" w:lineRule="auto"/>
        <w:rPr>
          <w:sz w:val="28"/>
          <w:szCs w:val="28"/>
        </w:rPr>
      </w:pPr>
    </w:p>
    <w:p w:rsidR="0057767D" w:rsidRPr="00002EE2" w:rsidRDefault="0057767D" w:rsidP="0057767D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Описательный анализ данного опроса представлен в таблице 13, частотный – в таблице 14, гистограмма распределения – на рисунке 12.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57767D" w:rsidRDefault="0057767D" w:rsidP="007E04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57767D" w:rsidRPr="00EB3CDB" w:rsidRDefault="0057767D" w:rsidP="0057767D">
      <w:pPr>
        <w:spacing w:after="0" w:line="240" w:lineRule="auto"/>
        <w:ind w:firstLine="212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13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Описательные статистики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45"/>
        <w:gridCol w:w="2146"/>
        <w:gridCol w:w="1080"/>
      </w:tblGrid>
      <w:tr w:rsidR="007E0436" w:rsidTr="0057767D">
        <w:trPr>
          <w:trHeight w:val="273"/>
          <w:jc w:val="center"/>
        </w:trPr>
        <w:tc>
          <w:tcPr>
            <w:tcW w:w="21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4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  <w:tr w:rsidR="007E0436" w:rsidTr="0057767D">
        <w:trPr>
          <w:trHeight w:val="273"/>
          <w:jc w:val="center"/>
        </w:trPr>
        <w:tc>
          <w:tcPr>
            <w:tcW w:w="2145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2,32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,051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Median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,875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,766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-,663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-1,369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Kurtosis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,281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42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695</w:t>
            </w:r>
          </w:p>
        </w:tc>
      </w:tr>
    </w:tbl>
    <w:p w:rsidR="0057767D" w:rsidRDefault="0057767D" w:rsidP="0057767D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>
        <w:rPr>
          <w:rFonts w:asciiTheme="majorHAnsi" w:hAnsiTheme="majorHAnsi" w:cstheme="majorHAnsi"/>
        </w:rPr>
        <w:t>.</w:t>
      </w:r>
    </w:p>
    <w:p w:rsidR="00B044A6" w:rsidRPr="00CC2272" w:rsidRDefault="00B044A6" w:rsidP="0057767D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  <w:sz w:val="28"/>
          <w:szCs w:val="28"/>
        </w:rPr>
      </w:pPr>
    </w:p>
    <w:p w:rsidR="0057767D" w:rsidRPr="00EB3CDB" w:rsidRDefault="0057767D" w:rsidP="00B044A6">
      <w:pPr>
        <w:spacing w:after="0" w:line="240" w:lineRule="auto"/>
        <w:ind w:firstLine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14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Частотный анализ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1828"/>
        <w:gridCol w:w="1123"/>
        <w:gridCol w:w="1080"/>
        <w:gridCol w:w="1353"/>
        <w:gridCol w:w="1339"/>
      </w:tblGrid>
      <w:tr w:rsidR="007E0436" w:rsidTr="007E0436">
        <w:trPr>
          <w:trHeight w:val="504"/>
          <w:jc w:val="center"/>
        </w:trPr>
        <w:tc>
          <w:tcPr>
            <w:tcW w:w="25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Net</w:t>
            </w:r>
            <w:proofErr w:type="spellEnd"/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27,3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27,3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27,3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zatrudn9uys'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otvetit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da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E0436" w:rsidTr="007E0436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E0436" w:rsidRDefault="007E0436" w:rsidP="007E04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044A6" w:rsidRDefault="00B044A6" w:rsidP="00B044A6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>
        <w:rPr>
          <w:rFonts w:asciiTheme="majorHAnsi" w:hAnsiTheme="majorHAnsi" w:cstheme="majorHAnsi"/>
        </w:rPr>
        <w:t>.</w:t>
      </w:r>
    </w:p>
    <w:p w:rsidR="007E0436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7E0436" w:rsidRPr="00666A2E" w:rsidRDefault="007E0436" w:rsidP="00B044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4004310" cy="248501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361" cy="248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436" w:rsidRPr="00784979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044A6" w:rsidRPr="008703EE" w:rsidRDefault="00B044A6" w:rsidP="00B044A6">
      <w:pPr>
        <w:pStyle w:val="orgtext1"/>
        <w:spacing w:before="0"/>
        <w:ind w:left="60" w:right="20" w:hanging="60"/>
        <w:jc w:val="center"/>
        <w:rPr>
          <w:b/>
          <w:bCs/>
          <w:sz w:val="24"/>
          <w:szCs w:val="24"/>
        </w:rPr>
      </w:pPr>
      <w:r w:rsidRPr="008703EE">
        <w:rPr>
          <w:b/>
          <w:bCs/>
          <w:sz w:val="24"/>
          <w:szCs w:val="24"/>
        </w:rPr>
        <w:t xml:space="preserve">Рисунок </w:t>
      </w:r>
      <w:r>
        <w:rPr>
          <w:b/>
          <w:bCs/>
          <w:sz w:val="24"/>
          <w:szCs w:val="24"/>
        </w:rPr>
        <w:t>12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</w:t>
      </w:r>
      <w:r w:rsidRPr="008703E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Гистограмма частотного распределения</w:t>
      </w:r>
    </w:p>
    <w:p w:rsidR="00B044A6" w:rsidRDefault="00B044A6" w:rsidP="00B044A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4110BD">
        <w:t>Примечание – Источник: собственная разработка</w:t>
      </w:r>
    </w:p>
    <w:p w:rsidR="007E0436" w:rsidRDefault="007E0436" w:rsidP="007E0436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7E0436" w:rsidRDefault="007E0436" w:rsidP="007E0436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02EE2">
        <w:rPr>
          <w:b/>
          <w:sz w:val="28"/>
          <w:szCs w:val="28"/>
        </w:rPr>
        <w:lastRenderedPageBreak/>
        <w:t>Вывод:</w:t>
      </w:r>
    </w:p>
    <w:p w:rsidR="007E0436" w:rsidRPr="00292957" w:rsidRDefault="007E0436" w:rsidP="007E0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59% респондентов на вопрос довольны ли они представленным в нашей стране ассортиментом мороженого ответили положительно, 27,3% респондентов ответили, что нет, 13,7% - затруднились ответить. </w:t>
      </w:r>
      <w:proofErr w:type="gramStart"/>
      <w:r>
        <w:rPr>
          <w:color w:val="000000"/>
          <w:sz w:val="28"/>
          <w:szCs w:val="28"/>
        </w:rPr>
        <w:t xml:space="preserve">Среднее равняется - 2,32, значение признака, которое приходится на середину ранжированного ряда – 3,00, наиболее часто встречающаяся категория, или мода, - 3,00, стандартное отклонение – 0,875, дисперсия выборки – 0,766, </w:t>
      </w:r>
      <w:proofErr w:type="spellStart"/>
      <w:r>
        <w:rPr>
          <w:color w:val="000000"/>
          <w:sz w:val="28"/>
          <w:szCs w:val="28"/>
        </w:rPr>
        <w:t>ассиметричность</w:t>
      </w:r>
      <w:proofErr w:type="spellEnd"/>
      <w:r>
        <w:rPr>
          <w:color w:val="000000"/>
          <w:sz w:val="28"/>
          <w:szCs w:val="28"/>
        </w:rPr>
        <w:t xml:space="preserve"> – -0,663(показатель </w:t>
      </w:r>
      <w:r w:rsidRPr="00D94F30">
        <w:rPr>
          <w:sz w:val="28"/>
          <w:szCs w:val="28"/>
        </w:rPr>
        <w:t xml:space="preserve">отклоняется от своего среднего значения в </w:t>
      </w:r>
      <w:r>
        <w:rPr>
          <w:sz w:val="28"/>
          <w:szCs w:val="28"/>
        </w:rPr>
        <w:t>левую</w:t>
      </w:r>
      <w:r w:rsidRPr="00D94F30">
        <w:rPr>
          <w:sz w:val="28"/>
          <w:szCs w:val="28"/>
        </w:rPr>
        <w:t xml:space="preserve"> сторону на несколько большие расстояния, чем в </w:t>
      </w:r>
      <w:r>
        <w:rPr>
          <w:sz w:val="28"/>
          <w:szCs w:val="28"/>
        </w:rPr>
        <w:t>правую</w:t>
      </w:r>
      <w:r>
        <w:rPr>
          <w:color w:val="000000"/>
          <w:sz w:val="28"/>
          <w:szCs w:val="28"/>
        </w:rPr>
        <w:t>), эксцесс -  -1,369 (распределение ниже нормального).</w:t>
      </w:r>
      <w:proofErr w:type="gramEnd"/>
    </w:p>
    <w:p w:rsidR="007E0436" w:rsidRPr="00720272" w:rsidRDefault="007E0436" w:rsidP="007E04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E0436" w:rsidRPr="00B044A6" w:rsidRDefault="007E0436" w:rsidP="006C772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044A6">
        <w:rPr>
          <w:rFonts w:ascii="Times New Roman" w:hAnsi="Times New Roman"/>
          <w:i/>
          <w:sz w:val="28"/>
          <w:szCs w:val="28"/>
        </w:rPr>
        <w:t>Какую оптимальную цену Вы видите для идеального мороженого</w:t>
      </w:r>
    </w:p>
    <w:p w:rsidR="007E0436" w:rsidRPr="00BE4A59" w:rsidRDefault="007E0436" w:rsidP="006C772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 xml:space="preserve">До 1 тыс. </w:t>
      </w:r>
      <w:proofErr w:type="spellStart"/>
      <w:r w:rsidRPr="00BE4A59">
        <w:rPr>
          <w:rFonts w:ascii="Times New Roman" w:hAnsi="Times New Roman"/>
          <w:sz w:val="28"/>
          <w:szCs w:val="28"/>
        </w:rPr>
        <w:t>бел</w:t>
      </w:r>
      <w:proofErr w:type="gramStart"/>
      <w:r w:rsidRPr="00BE4A59">
        <w:rPr>
          <w:rFonts w:ascii="Times New Roman" w:hAnsi="Times New Roman"/>
          <w:sz w:val="28"/>
          <w:szCs w:val="28"/>
        </w:rPr>
        <w:t>.р</w:t>
      </w:r>
      <w:proofErr w:type="gramEnd"/>
      <w:r w:rsidRPr="00BE4A59">
        <w:rPr>
          <w:rFonts w:ascii="Times New Roman" w:hAnsi="Times New Roman"/>
          <w:sz w:val="28"/>
          <w:szCs w:val="28"/>
        </w:rPr>
        <w:t>уб</w:t>
      </w:r>
      <w:proofErr w:type="spellEnd"/>
      <w:r w:rsidRPr="00BE4A59">
        <w:rPr>
          <w:rFonts w:ascii="Times New Roman" w:hAnsi="Times New Roman"/>
          <w:sz w:val="28"/>
          <w:szCs w:val="28"/>
        </w:rPr>
        <w:t>.</w:t>
      </w:r>
    </w:p>
    <w:p w:rsidR="007E0436" w:rsidRPr="00BE4A59" w:rsidRDefault="007E0436" w:rsidP="006C772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 xml:space="preserve">1-3 </w:t>
      </w:r>
      <w:proofErr w:type="spellStart"/>
      <w:r w:rsidRPr="00BE4A59">
        <w:rPr>
          <w:rFonts w:ascii="Times New Roman" w:hAnsi="Times New Roman"/>
          <w:sz w:val="28"/>
          <w:szCs w:val="28"/>
        </w:rPr>
        <w:t>тыс</w:t>
      </w:r>
      <w:proofErr w:type="gramStart"/>
      <w:r w:rsidRPr="00BE4A59">
        <w:rPr>
          <w:rFonts w:ascii="Times New Roman" w:hAnsi="Times New Roman"/>
          <w:sz w:val="28"/>
          <w:szCs w:val="28"/>
        </w:rPr>
        <w:t>.б</w:t>
      </w:r>
      <w:proofErr w:type="gramEnd"/>
      <w:r w:rsidRPr="00BE4A59">
        <w:rPr>
          <w:rFonts w:ascii="Times New Roman" w:hAnsi="Times New Roman"/>
          <w:sz w:val="28"/>
          <w:szCs w:val="28"/>
        </w:rPr>
        <w:t>ел.руб</w:t>
      </w:r>
      <w:proofErr w:type="spellEnd"/>
    </w:p>
    <w:p w:rsidR="007E0436" w:rsidRPr="00B044A6" w:rsidRDefault="007E0436" w:rsidP="006C7721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E4A59">
        <w:rPr>
          <w:rFonts w:ascii="Times New Roman" w:hAnsi="Times New Roman"/>
          <w:sz w:val="28"/>
          <w:szCs w:val="28"/>
        </w:rPr>
        <w:t xml:space="preserve">Выше 3 тыс. </w:t>
      </w:r>
      <w:proofErr w:type="spellStart"/>
      <w:r w:rsidRPr="00BE4A59">
        <w:rPr>
          <w:rFonts w:ascii="Times New Roman" w:hAnsi="Times New Roman"/>
          <w:sz w:val="28"/>
          <w:szCs w:val="28"/>
        </w:rPr>
        <w:t>бел</w:t>
      </w:r>
      <w:proofErr w:type="gramStart"/>
      <w:r w:rsidRPr="00BE4A59">
        <w:rPr>
          <w:rFonts w:ascii="Times New Roman" w:hAnsi="Times New Roman"/>
          <w:sz w:val="28"/>
          <w:szCs w:val="28"/>
        </w:rPr>
        <w:t>.р</w:t>
      </w:r>
      <w:proofErr w:type="gramEnd"/>
      <w:r w:rsidRPr="00BE4A59">
        <w:rPr>
          <w:rFonts w:ascii="Times New Roman" w:hAnsi="Times New Roman"/>
          <w:sz w:val="28"/>
          <w:szCs w:val="28"/>
        </w:rPr>
        <w:t>уб</w:t>
      </w:r>
      <w:proofErr w:type="spellEnd"/>
    </w:p>
    <w:p w:rsidR="00B044A6" w:rsidRDefault="00B044A6" w:rsidP="00B044A6">
      <w:pPr>
        <w:spacing w:after="0" w:line="240" w:lineRule="auto"/>
        <w:ind w:firstLine="708"/>
        <w:jc w:val="both"/>
        <w:rPr>
          <w:sz w:val="28"/>
          <w:szCs w:val="28"/>
        </w:rPr>
      </w:pPr>
      <w:r w:rsidRPr="00B044A6">
        <w:rPr>
          <w:sz w:val="28"/>
          <w:szCs w:val="28"/>
        </w:rPr>
        <w:t>Рассмотрим</w:t>
      </w:r>
      <w:r>
        <w:rPr>
          <w:sz w:val="28"/>
          <w:szCs w:val="28"/>
        </w:rPr>
        <w:t>,</w:t>
      </w:r>
      <w:r w:rsidRPr="00B044A6">
        <w:rPr>
          <w:sz w:val="28"/>
          <w:szCs w:val="28"/>
        </w:rPr>
        <w:t xml:space="preserve"> как отвечали респонденты на данный вопрос</w:t>
      </w:r>
      <w:r>
        <w:rPr>
          <w:sz w:val="28"/>
          <w:szCs w:val="28"/>
        </w:rPr>
        <w:t xml:space="preserve"> в зависимости от их дохода.</w:t>
      </w:r>
    </w:p>
    <w:p w:rsidR="00B044A6" w:rsidRDefault="00B044A6" w:rsidP="00B044A6">
      <w:pPr>
        <w:spacing w:after="0" w:line="240" w:lineRule="auto"/>
        <w:ind w:firstLine="708"/>
        <w:jc w:val="both"/>
        <w:rPr>
          <w:rFonts w:cs="Arial"/>
          <w:sz w:val="28"/>
          <w:szCs w:val="28"/>
        </w:rPr>
      </w:pPr>
      <w:r w:rsidRPr="00B044A6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Сформулируем нулевую гипотезу </w:t>
      </w:r>
      <w:r w:rsidRPr="00AD75A4">
        <w:rPr>
          <w:b/>
          <w:sz w:val="28"/>
          <w:szCs w:val="28"/>
          <w:lang w:val="en-US"/>
        </w:rPr>
        <w:t>H</w:t>
      </w:r>
      <w:r w:rsidRPr="00AD75A4">
        <w:rPr>
          <w:b/>
          <w:sz w:val="28"/>
          <w:szCs w:val="28"/>
          <w:vertAlign w:val="subscript"/>
        </w:rPr>
        <w:t>0</w:t>
      </w:r>
      <w:r>
        <w:rPr>
          <w:rFonts w:cs="Arial"/>
          <w:sz w:val="28"/>
          <w:szCs w:val="28"/>
        </w:rPr>
        <w:t>:  выбор оптимальной цены не зависит от уровня дохода покупателей.</w:t>
      </w:r>
    </w:p>
    <w:p w:rsidR="00B044A6" w:rsidRDefault="00B044A6" w:rsidP="00B044A6">
      <w:pPr>
        <w:spacing w:after="0" w:line="24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Pr="00154B10">
        <w:rPr>
          <w:rFonts w:cs="Arial"/>
          <w:sz w:val="28"/>
          <w:szCs w:val="28"/>
        </w:rPr>
        <w:t xml:space="preserve">Альтернативная гипотеза </w:t>
      </w:r>
      <w:r w:rsidRPr="00AD75A4">
        <w:rPr>
          <w:b/>
          <w:sz w:val="28"/>
          <w:szCs w:val="28"/>
          <w:lang w:val="en-US"/>
        </w:rPr>
        <w:t>H</w:t>
      </w:r>
      <w:r w:rsidRPr="00AD75A4">
        <w:rPr>
          <w:b/>
          <w:sz w:val="28"/>
          <w:szCs w:val="28"/>
          <w:vertAlign w:val="subscript"/>
        </w:rPr>
        <w:t>1</w:t>
      </w:r>
      <w:r>
        <w:rPr>
          <w:sz w:val="28"/>
          <w:szCs w:val="28"/>
          <w:vertAlign w:val="subscript"/>
        </w:rPr>
        <w:t xml:space="preserve"> </w:t>
      </w:r>
      <w:r>
        <w:rPr>
          <w:rFonts w:cs="Arial"/>
          <w:sz w:val="28"/>
          <w:szCs w:val="28"/>
        </w:rPr>
        <w:t>звучит следующим образом: выбор оптимальной цены зависит от уровня дохода покупателей.</w:t>
      </w:r>
    </w:p>
    <w:p w:rsidR="00B044A6" w:rsidRDefault="00B044A6" w:rsidP="00B044A6">
      <w:pPr>
        <w:spacing w:after="0" w:line="240" w:lineRule="auto"/>
        <w:jc w:val="both"/>
        <w:rPr>
          <w:rFonts w:cs="Arial"/>
          <w:sz w:val="28"/>
          <w:szCs w:val="28"/>
          <w:vertAlign w:val="superscript"/>
        </w:rPr>
      </w:pPr>
      <w:r w:rsidRPr="00154B10">
        <w:rPr>
          <w:rFonts w:cs="Arial"/>
          <w:sz w:val="28"/>
          <w:szCs w:val="28"/>
        </w:rPr>
        <w:t>Для</w:t>
      </w:r>
      <w:r>
        <w:rPr>
          <w:rFonts w:cs="Arial"/>
          <w:sz w:val="28"/>
          <w:szCs w:val="28"/>
        </w:rPr>
        <w:t xml:space="preserve"> проверки нулевой гипотезы используем статистический критерий </w:t>
      </w:r>
      <w:r>
        <w:rPr>
          <w:sz w:val="28"/>
          <w:szCs w:val="28"/>
        </w:rPr>
        <w:t>χ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>.</w:t>
      </w:r>
      <w:r>
        <w:rPr>
          <w:rFonts w:cs="Arial"/>
          <w:sz w:val="28"/>
          <w:szCs w:val="28"/>
          <w:vertAlign w:val="superscript"/>
        </w:rPr>
        <w:t xml:space="preserve">     </w:t>
      </w:r>
    </w:p>
    <w:p w:rsidR="00B044A6" w:rsidRDefault="00B044A6" w:rsidP="00B044A6">
      <w:pPr>
        <w:spacing w:after="0" w:line="240" w:lineRule="auto"/>
        <w:ind w:firstLine="708"/>
        <w:jc w:val="both"/>
        <w:rPr>
          <w:rFonts w:cs="Arial"/>
          <w:sz w:val="28"/>
          <w:szCs w:val="28"/>
          <w:vertAlign w:val="superscript"/>
        </w:rPr>
      </w:pPr>
      <w:r>
        <w:rPr>
          <w:rFonts w:cs="Arial"/>
          <w:sz w:val="28"/>
          <w:szCs w:val="28"/>
        </w:rPr>
        <w:t>Уровень значимости</w:t>
      </w:r>
      <w:r>
        <w:rPr>
          <w:rFonts w:cs="Arial"/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α</w:t>
      </w:r>
      <w:r>
        <w:rPr>
          <w:rFonts w:cs="Arial"/>
          <w:sz w:val="28"/>
          <w:szCs w:val="28"/>
          <w:vertAlign w:val="superscript"/>
        </w:rPr>
        <w:t xml:space="preserve">  </w:t>
      </w:r>
      <w:r>
        <w:rPr>
          <w:rFonts w:cs="Arial"/>
          <w:sz w:val="28"/>
          <w:szCs w:val="28"/>
        </w:rPr>
        <w:t>примем равным 0,05 (для получения значений с точностью в 95%).</w:t>
      </w:r>
      <w:r>
        <w:rPr>
          <w:rFonts w:cs="Arial"/>
          <w:sz w:val="28"/>
          <w:szCs w:val="28"/>
          <w:vertAlign w:val="superscript"/>
        </w:rPr>
        <w:t xml:space="preserve">        </w:t>
      </w:r>
    </w:p>
    <w:p w:rsidR="00B044A6" w:rsidRPr="001D473E" w:rsidRDefault="00B044A6" w:rsidP="00B044A6">
      <w:pPr>
        <w:spacing w:after="0" w:line="240" w:lineRule="auto"/>
        <w:ind w:firstLine="708"/>
        <w:jc w:val="both"/>
        <w:rPr>
          <w:sz w:val="28"/>
          <w:szCs w:val="28"/>
        </w:rPr>
      </w:pPr>
      <w:r w:rsidRPr="00154B10">
        <w:rPr>
          <w:sz w:val="28"/>
          <w:szCs w:val="28"/>
        </w:rPr>
        <w:t>Построим сводную таблицу, которая отражает</w:t>
      </w:r>
      <w:r>
        <w:rPr>
          <w:sz w:val="28"/>
          <w:szCs w:val="28"/>
        </w:rPr>
        <w:t xml:space="preserve"> совместное распределение данных двух переменных, т. е. мы получим </w:t>
      </w:r>
      <w:r w:rsidRPr="001D473E">
        <w:rPr>
          <w:sz w:val="28"/>
          <w:szCs w:val="28"/>
          <w:u w:val="single"/>
        </w:rPr>
        <w:t>фактический интервал</w:t>
      </w:r>
      <w:r>
        <w:rPr>
          <w:sz w:val="28"/>
          <w:szCs w:val="28"/>
          <w:u w:val="single"/>
        </w:rPr>
        <w:t xml:space="preserve"> </w:t>
      </w:r>
      <w:r w:rsidRPr="00B044A6">
        <w:rPr>
          <w:sz w:val="28"/>
          <w:szCs w:val="28"/>
        </w:rPr>
        <w:t>(таблица 15):</w:t>
      </w:r>
    </w:p>
    <w:p w:rsidR="00B044A6" w:rsidRDefault="00B044A6" w:rsidP="00B044A6">
      <w:pPr>
        <w:spacing w:after="0" w:line="240" w:lineRule="auto"/>
        <w:ind w:left="708" w:firstLine="708"/>
        <w:rPr>
          <w:b/>
          <w:bCs/>
          <w:sz w:val="26"/>
          <w:szCs w:val="26"/>
        </w:rPr>
      </w:pPr>
    </w:p>
    <w:p w:rsidR="00B044A6" w:rsidRDefault="00B044A6" w:rsidP="00B044A6">
      <w:pPr>
        <w:spacing w:after="0" w:line="240" w:lineRule="auto"/>
        <w:ind w:firstLine="709"/>
        <w:rPr>
          <w:i/>
          <w:sz w:val="28"/>
          <w:szCs w:val="28"/>
        </w:rPr>
      </w:pPr>
      <w:r>
        <w:rPr>
          <w:b/>
          <w:bCs/>
          <w:sz w:val="26"/>
          <w:szCs w:val="26"/>
        </w:rPr>
        <w:t>Таблица 15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Фактическое значение ответов на вопрос</w:t>
      </w:r>
    </w:p>
    <w:tbl>
      <w:tblPr>
        <w:tblW w:w="832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0"/>
        <w:gridCol w:w="1340"/>
        <w:gridCol w:w="1480"/>
        <w:gridCol w:w="1720"/>
        <w:gridCol w:w="1520"/>
        <w:gridCol w:w="960"/>
      </w:tblGrid>
      <w:tr w:rsidR="00B044A6" w:rsidTr="00B044A6">
        <w:trPr>
          <w:trHeight w:val="255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&lt; 200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201-400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401-800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&gt; 801тыс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Итого </w:t>
            </w:r>
          </w:p>
        </w:tc>
      </w:tr>
      <w:tr w:rsidR="00B044A6" w:rsidTr="00B044A6">
        <w:trPr>
          <w:trHeight w:val="255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&lt; 1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4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</w:tr>
      <w:tr w:rsidR="00B044A6" w:rsidTr="00B044A6">
        <w:trPr>
          <w:trHeight w:val="255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1-3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4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</w:tr>
      <w:tr w:rsidR="00B044A6" w:rsidTr="00B044A6">
        <w:trPr>
          <w:trHeight w:val="255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&gt; 3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4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</w:tr>
      <w:tr w:rsidR="00B044A6" w:rsidTr="00B044A6">
        <w:trPr>
          <w:trHeight w:val="255"/>
          <w:jc w:val="center"/>
        </w:trPr>
        <w:tc>
          <w:tcPr>
            <w:tcW w:w="13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Итого 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17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</w:tr>
    </w:tbl>
    <w:p w:rsidR="00B044A6" w:rsidRDefault="00B044A6" w:rsidP="00B044A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jc w:val="center"/>
      </w:pPr>
      <w:r w:rsidRPr="004110BD">
        <w:t>Примечание – Источник: собственная разработка</w:t>
      </w:r>
      <w:r>
        <w:t>.</w:t>
      </w:r>
    </w:p>
    <w:p w:rsidR="00B044A6" w:rsidRDefault="00B044A6" w:rsidP="00B044A6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44A6" w:rsidRDefault="00B044A6" w:rsidP="00B044A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рассчитаем </w:t>
      </w:r>
      <w:r w:rsidRPr="00164630">
        <w:rPr>
          <w:sz w:val="28"/>
          <w:szCs w:val="28"/>
          <w:u w:val="single"/>
        </w:rPr>
        <w:t>ожидаемый интервал</w:t>
      </w:r>
      <w:r>
        <w:rPr>
          <w:sz w:val="28"/>
          <w:szCs w:val="28"/>
        </w:rPr>
        <w:t xml:space="preserve"> (таблица 16). </w:t>
      </w:r>
    </w:p>
    <w:p w:rsidR="00B044A6" w:rsidRDefault="00B044A6" w:rsidP="00B044A6">
      <w:pPr>
        <w:spacing w:after="0" w:line="240" w:lineRule="auto"/>
        <w:ind w:firstLine="709"/>
        <w:rPr>
          <w:b/>
          <w:bCs/>
          <w:sz w:val="26"/>
          <w:szCs w:val="26"/>
        </w:rPr>
      </w:pPr>
    </w:p>
    <w:p w:rsidR="00B044A6" w:rsidRDefault="00B044A6" w:rsidP="00B044A6">
      <w:pPr>
        <w:spacing w:after="0" w:line="240" w:lineRule="auto"/>
        <w:rPr>
          <w:i/>
          <w:sz w:val="28"/>
          <w:szCs w:val="28"/>
        </w:rPr>
      </w:pPr>
      <w:r>
        <w:rPr>
          <w:b/>
          <w:bCs/>
          <w:sz w:val="26"/>
          <w:szCs w:val="26"/>
        </w:rPr>
        <w:t>Таблица 16</w:t>
      </w:r>
      <w:r w:rsidRPr="00EB3CDB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 w:rsidRPr="00EB3CDB"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Ожидаемоераспределение</w:t>
      </w:r>
      <w:proofErr w:type="spellEnd"/>
      <w:r>
        <w:rPr>
          <w:b/>
          <w:bCs/>
          <w:sz w:val="26"/>
          <w:szCs w:val="26"/>
        </w:rPr>
        <w:t xml:space="preserve"> ответов на вопрос</w:t>
      </w:r>
    </w:p>
    <w:tbl>
      <w:tblPr>
        <w:tblW w:w="90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1617"/>
        <w:gridCol w:w="1800"/>
        <w:gridCol w:w="1800"/>
        <w:gridCol w:w="1743"/>
        <w:gridCol w:w="777"/>
      </w:tblGrid>
      <w:tr w:rsidR="00B044A6" w:rsidTr="00B044A6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&lt; 200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201-400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401-800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43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&gt; 801тыс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7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Итого </w:t>
            </w:r>
          </w:p>
        </w:tc>
      </w:tr>
      <w:tr w:rsidR="00B044A6" w:rsidTr="00B044A6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&lt; 1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1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4,96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36,58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33,17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18,29</w:t>
            </w:r>
          </w:p>
        </w:tc>
        <w:tc>
          <w:tcPr>
            <w:tcW w:w="77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</w:tr>
      <w:tr w:rsidR="00B044A6" w:rsidTr="00B044A6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1-3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1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9,33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68,83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62,42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34,42</w:t>
            </w:r>
          </w:p>
        </w:tc>
        <w:tc>
          <w:tcPr>
            <w:tcW w:w="77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</w:t>
            </w:r>
          </w:p>
        </w:tc>
      </w:tr>
      <w:tr w:rsidR="00B044A6" w:rsidTr="00B044A6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&gt; 3 </w:t>
            </w:r>
            <w:proofErr w:type="spellStart"/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spellEnd"/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1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1,71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12,59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11,41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6,29</w:t>
            </w:r>
          </w:p>
        </w:tc>
        <w:tc>
          <w:tcPr>
            <w:tcW w:w="77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</w:tr>
      <w:tr w:rsidR="00B044A6" w:rsidTr="00B044A6">
        <w:trPr>
          <w:trHeight w:val="255"/>
        </w:trPr>
        <w:tc>
          <w:tcPr>
            <w:tcW w:w="1278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Итого </w:t>
            </w:r>
          </w:p>
        </w:tc>
        <w:tc>
          <w:tcPr>
            <w:tcW w:w="161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777" w:type="dxa"/>
            <w:shd w:val="clear" w:color="auto" w:fill="auto"/>
            <w:noWrap/>
            <w:vAlign w:val="bottom"/>
          </w:tcPr>
          <w:p w:rsidR="00B044A6" w:rsidRDefault="00B044A6" w:rsidP="00B044A6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</w:tr>
    </w:tbl>
    <w:p w:rsidR="00B044A6" w:rsidRDefault="00B044A6" w:rsidP="00B044A6">
      <w:pPr>
        <w:tabs>
          <w:tab w:val="center" w:pos="3816"/>
        </w:tabs>
        <w:autoSpaceDE w:val="0"/>
        <w:autoSpaceDN w:val="0"/>
        <w:adjustRightInd w:val="0"/>
        <w:spacing w:after="0" w:line="240" w:lineRule="auto"/>
        <w:jc w:val="center"/>
      </w:pPr>
      <w:r w:rsidRPr="004110BD">
        <w:t>Примечание – Источник: собственная разработка</w:t>
      </w:r>
      <w:r>
        <w:t>.</w:t>
      </w:r>
    </w:p>
    <w:p w:rsidR="00B044A6" w:rsidRDefault="00B044A6" w:rsidP="00B044A6">
      <w:pPr>
        <w:spacing w:after="0" w:line="240" w:lineRule="auto"/>
        <w:jc w:val="both"/>
        <w:rPr>
          <w:sz w:val="28"/>
          <w:szCs w:val="28"/>
        </w:rPr>
      </w:pPr>
    </w:p>
    <w:p w:rsidR="00B044A6" w:rsidRDefault="00B044A6" w:rsidP="00B044A6">
      <w:pPr>
        <w:spacing w:after="0" w:line="240" w:lineRule="auto"/>
        <w:ind w:firstLine="708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lastRenderedPageBreak/>
        <w:t xml:space="preserve">Затем рассчитаем </w:t>
      </w:r>
      <w:r>
        <w:rPr>
          <w:rFonts w:cs="Arial"/>
          <w:sz w:val="28"/>
          <w:szCs w:val="28"/>
        </w:rPr>
        <w:t xml:space="preserve">статистический критерий </w:t>
      </w:r>
      <w:r>
        <w:rPr>
          <w:sz w:val="28"/>
          <w:szCs w:val="28"/>
        </w:rPr>
        <w:t>χ</w:t>
      </w:r>
      <w:r>
        <w:rPr>
          <w:rFonts w:cs="Arial"/>
          <w:sz w:val="28"/>
          <w:szCs w:val="28"/>
          <w:vertAlign w:val="superscript"/>
        </w:rPr>
        <w:t>2</w:t>
      </w:r>
      <w:r>
        <w:rPr>
          <w:rFonts w:cs="Arial"/>
          <w:sz w:val="28"/>
          <w:szCs w:val="28"/>
        </w:rPr>
        <w:t xml:space="preserve">. Для этого в </w:t>
      </w:r>
      <w:r>
        <w:rPr>
          <w:rFonts w:cs="Arial"/>
          <w:sz w:val="28"/>
          <w:szCs w:val="28"/>
          <w:lang w:val="en-US"/>
        </w:rPr>
        <w:t>Excel</w:t>
      </w:r>
      <w:r w:rsidRPr="008964CA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используем функции ХИ2ТЕСТ (для расчета вероятности) и ХИ2ОБР (для получения значения самого критерия).</w:t>
      </w:r>
    </w:p>
    <w:p w:rsidR="00B044A6" w:rsidRPr="00EF0EEC" w:rsidRDefault="00B044A6" w:rsidP="00B044A6">
      <w:p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EF0EEC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</w:r>
      <w:r w:rsidRPr="00EF0EEC">
        <w:rPr>
          <w:b/>
          <w:sz w:val="28"/>
          <w:szCs w:val="28"/>
        </w:rPr>
        <w:t xml:space="preserve"> χ</w:t>
      </w:r>
      <w:r w:rsidRPr="00EF0EEC">
        <w:rPr>
          <w:rFonts w:cs="Arial"/>
          <w:b/>
          <w:sz w:val="28"/>
          <w:szCs w:val="28"/>
          <w:vertAlign w:val="superscript"/>
        </w:rPr>
        <w:t xml:space="preserve">2 </w:t>
      </w:r>
      <w:r>
        <w:rPr>
          <w:rFonts w:cs="Arial"/>
          <w:b/>
          <w:sz w:val="28"/>
          <w:szCs w:val="28"/>
        </w:rPr>
        <w:t>= 11,42</w:t>
      </w:r>
      <w:r w:rsidRPr="00EF0EEC">
        <w:rPr>
          <w:rFonts w:cs="Arial"/>
          <w:b/>
          <w:sz w:val="28"/>
          <w:szCs w:val="28"/>
        </w:rPr>
        <w:t>.</w:t>
      </w:r>
    </w:p>
    <w:p w:rsidR="00B044A6" w:rsidRDefault="00B044A6" w:rsidP="00B044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Степень свободы в данном случае равна: 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-1)*(с-1)</w:t>
      </w:r>
      <w:r w:rsidRPr="002C3A2D">
        <w:rPr>
          <w:sz w:val="28"/>
          <w:szCs w:val="28"/>
        </w:rPr>
        <w:t xml:space="preserve"> = (</w:t>
      </w:r>
      <w:r>
        <w:rPr>
          <w:sz w:val="28"/>
          <w:szCs w:val="28"/>
        </w:rPr>
        <w:t>3</w:t>
      </w:r>
      <w:r w:rsidRPr="002C3A2D">
        <w:rPr>
          <w:sz w:val="28"/>
          <w:szCs w:val="28"/>
        </w:rPr>
        <w:t>-1)*(</w:t>
      </w:r>
      <w:r>
        <w:rPr>
          <w:sz w:val="28"/>
          <w:szCs w:val="28"/>
        </w:rPr>
        <w:t>4</w:t>
      </w:r>
      <w:r w:rsidRPr="002C3A2D">
        <w:rPr>
          <w:sz w:val="28"/>
          <w:szCs w:val="28"/>
        </w:rPr>
        <w:t xml:space="preserve">-1) = </w:t>
      </w:r>
      <w:r>
        <w:rPr>
          <w:sz w:val="28"/>
          <w:szCs w:val="28"/>
        </w:rPr>
        <w:t>6.</w:t>
      </w:r>
    </w:p>
    <w:p w:rsidR="00B044A6" w:rsidRDefault="00B044A6" w:rsidP="00B044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Сверим вычисленное значение с </w:t>
      </w:r>
      <w:proofErr w:type="gramStart"/>
      <w:r>
        <w:rPr>
          <w:sz w:val="28"/>
          <w:szCs w:val="28"/>
        </w:rPr>
        <w:t>критическим</w:t>
      </w:r>
      <w:proofErr w:type="gramEnd"/>
      <w:r>
        <w:rPr>
          <w:sz w:val="28"/>
          <w:szCs w:val="28"/>
        </w:rPr>
        <w:t>.</w:t>
      </w:r>
    </w:p>
    <w:p w:rsidR="00B044A6" w:rsidRDefault="00B044A6" w:rsidP="00B044A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 Критическое значение </w:t>
      </w:r>
      <w:proofErr w:type="spellStart"/>
      <w:r>
        <w:rPr>
          <w:sz w:val="28"/>
          <w:szCs w:val="28"/>
        </w:rPr>
        <w:t>хи-квадрата</w:t>
      </w:r>
      <w:proofErr w:type="spellEnd"/>
      <w:r>
        <w:rPr>
          <w:sz w:val="28"/>
          <w:szCs w:val="28"/>
        </w:rPr>
        <w:t xml:space="preserve"> для уровня значимости 0,05 и числа степеней свободы 6 равно </w:t>
      </w:r>
      <w:r>
        <w:rPr>
          <w:b/>
          <w:sz w:val="28"/>
          <w:szCs w:val="28"/>
        </w:rPr>
        <w:t>12,59</w:t>
      </w:r>
      <w:r w:rsidRPr="00EF0EE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Полученное нами значение не превышает критическое,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нулевая гипотеза  принимается.</w:t>
      </w:r>
    </w:p>
    <w:p w:rsidR="00B044A6" w:rsidRDefault="00B044A6" w:rsidP="00B044A6">
      <w:pPr>
        <w:spacing w:after="0" w:line="24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</w:t>
      </w:r>
      <w:r>
        <w:rPr>
          <w:rFonts w:cs="Arial"/>
          <w:sz w:val="28"/>
          <w:szCs w:val="28"/>
        </w:rPr>
        <w:t>Таким образом,  выбор оптимальной цены не зависит от уровня дохода покупателей.</w:t>
      </w:r>
    </w:p>
    <w:p w:rsidR="00B044A6" w:rsidRPr="00B044A6" w:rsidRDefault="00B044A6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 w:rsidRPr="00B044A6">
        <w:rPr>
          <w:sz w:val="28"/>
          <w:szCs w:val="28"/>
        </w:rPr>
        <w:t>Рассмотрим демографические характеристики респондентов, участвующих в опросе.</w:t>
      </w:r>
    </w:p>
    <w:p w:rsidR="00B044A6" w:rsidRDefault="00B044A6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 w:rsidRPr="00B044A6">
        <w:rPr>
          <w:sz w:val="28"/>
          <w:szCs w:val="28"/>
        </w:rPr>
        <w:t xml:space="preserve">Распределение респондентов по полу представлено на рисунке </w:t>
      </w:r>
      <w:r>
        <w:rPr>
          <w:sz w:val="28"/>
          <w:szCs w:val="28"/>
        </w:rPr>
        <w:t>13.</w:t>
      </w:r>
    </w:p>
    <w:p w:rsidR="00B044A6" w:rsidRPr="00B044A6" w:rsidRDefault="00B044A6" w:rsidP="00B044A6">
      <w:pPr>
        <w:spacing w:after="0" w:line="240" w:lineRule="auto"/>
        <w:jc w:val="center"/>
        <w:rPr>
          <w:sz w:val="28"/>
          <w:szCs w:val="28"/>
        </w:rPr>
      </w:pPr>
      <w:r w:rsidRPr="00B044A6">
        <w:rPr>
          <w:noProof/>
          <w:sz w:val="28"/>
          <w:szCs w:val="28"/>
        </w:rPr>
        <w:drawing>
          <wp:inline distT="0" distB="0" distL="0" distR="0">
            <wp:extent cx="4197948" cy="2043953"/>
            <wp:effectExtent l="19050" t="0" r="0" b="0"/>
            <wp:docPr id="19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044A6" w:rsidRPr="00CC2272" w:rsidRDefault="00B044A6" w:rsidP="00B044A6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13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B044A6" w:rsidRDefault="00B044A6" w:rsidP="00B044A6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>
        <w:rPr>
          <w:rFonts w:asciiTheme="majorHAnsi" w:hAnsiTheme="majorHAnsi" w:cstheme="majorHAnsi"/>
        </w:rPr>
        <w:t>.</w:t>
      </w:r>
    </w:p>
    <w:p w:rsidR="000B0552" w:rsidRDefault="000B0552" w:rsidP="008741AE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B044A6" w:rsidRDefault="000B0552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 w:rsidRPr="000B0552">
        <w:rPr>
          <w:sz w:val="28"/>
          <w:szCs w:val="28"/>
        </w:rPr>
        <w:t>Таким образом,</w:t>
      </w:r>
      <w:r>
        <w:rPr>
          <w:sz w:val="28"/>
          <w:szCs w:val="28"/>
        </w:rPr>
        <w:t xml:space="preserve"> мы опросили практически равное количество мужчин и женщин, как и </w:t>
      </w:r>
      <w:proofErr w:type="gramStart"/>
      <w:r>
        <w:rPr>
          <w:sz w:val="28"/>
          <w:szCs w:val="28"/>
        </w:rPr>
        <w:t>нужно</w:t>
      </w:r>
      <w:proofErr w:type="gramEnd"/>
      <w:r>
        <w:rPr>
          <w:sz w:val="28"/>
          <w:szCs w:val="28"/>
        </w:rPr>
        <w:t xml:space="preserve"> было, исходя из расчета выборочной совокупности.</w:t>
      </w:r>
    </w:p>
    <w:p w:rsidR="000B0552" w:rsidRDefault="000B0552" w:rsidP="000B0552">
      <w:pPr>
        <w:spacing w:after="0" w:line="240" w:lineRule="auto"/>
        <w:ind w:firstLine="708"/>
        <w:jc w:val="both"/>
        <w:rPr>
          <w:sz w:val="28"/>
          <w:szCs w:val="28"/>
        </w:rPr>
      </w:pPr>
      <w:r w:rsidRPr="00B044A6">
        <w:rPr>
          <w:sz w:val="28"/>
          <w:szCs w:val="28"/>
        </w:rPr>
        <w:t xml:space="preserve">Распределение респондентов по </w:t>
      </w:r>
      <w:r>
        <w:rPr>
          <w:sz w:val="28"/>
          <w:szCs w:val="28"/>
        </w:rPr>
        <w:t>возрасту</w:t>
      </w:r>
      <w:r w:rsidRPr="00B044A6">
        <w:rPr>
          <w:sz w:val="28"/>
          <w:szCs w:val="28"/>
        </w:rPr>
        <w:t xml:space="preserve"> представлено на рисунке </w:t>
      </w:r>
      <w:r>
        <w:rPr>
          <w:sz w:val="28"/>
          <w:szCs w:val="28"/>
        </w:rPr>
        <w:t>14.</w:t>
      </w:r>
    </w:p>
    <w:p w:rsidR="000B0552" w:rsidRPr="000B0552" w:rsidRDefault="000B0552" w:rsidP="000B0552">
      <w:pPr>
        <w:spacing w:after="0" w:line="240" w:lineRule="auto"/>
        <w:jc w:val="center"/>
        <w:rPr>
          <w:sz w:val="28"/>
          <w:szCs w:val="28"/>
        </w:rPr>
      </w:pPr>
      <w:r w:rsidRPr="000B0552">
        <w:rPr>
          <w:noProof/>
          <w:sz w:val="28"/>
          <w:szCs w:val="28"/>
        </w:rPr>
        <w:drawing>
          <wp:inline distT="0" distB="0" distL="0" distR="0">
            <wp:extent cx="4811133" cy="2388197"/>
            <wp:effectExtent l="19050" t="0" r="8517" b="0"/>
            <wp:docPr id="20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B0552" w:rsidRPr="00CC2272" w:rsidRDefault="000B0552" w:rsidP="000B0552">
      <w:pPr>
        <w:pStyle w:val="orgtext1"/>
        <w:spacing w:before="0"/>
        <w:ind w:left="60" w:right="20" w:hanging="6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Рисунок </w:t>
      </w:r>
      <w:r>
        <w:rPr>
          <w:rFonts w:asciiTheme="majorHAnsi" w:hAnsiTheme="majorHAnsi" w:cstheme="majorHAnsi"/>
          <w:b/>
          <w:bCs/>
          <w:sz w:val="24"/>
          <w:szCs w:val="24"/>
        </w:rPr>
        <w:t>14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– </w:t>
      </w:r>
      <w:r>
        <w:rPr>
          <w:rFonts w:asciiTheme="majorHAnsi" w:hAnsiTheme="majorHAnsi" w:cstheme="majorHAnsi"/>
          <w:b/>
          <w:bCs/>
          <w:sz w:val="24"/>
          <w:szCs w:val="24"/>
        </w:rPr>
        <w:t>Диаграмма</w:t>
      </w:r>
      <w:r w:rsidRPr="00CC2272">
        <w:rPr>
          <w:rFonts w:asciiTheme="majorHAnsi" w:hAnsiTheme="majorHAnsi" w:cstheme="majorHAnsi"/>
          <w:b/>
          <w:bCs/>
          <w:sz w:val="24"/>
          <w:szCs w:val="24"/>
        </w:rPr>
        <w:t xml:space="preserve"> частотного распределения</w:t>
      </w:r>
    </w:p>
    <w:p w:rsidR="000B0552" w:rsidRDefault="000B0552" w:rsidP="000B0552">
      <w:pPr>
        <w:pStyle w:val="a3"/>
        <w:spacing w:after="0" w:line="240" w:lineRule="auto"/>
        <w:ind w:hanging="720"/>
        <w:jc w:val="center"/>
        <w:rPr>
          <w:rFonts w:asciiTheme="majorHAnsi" w:hAnsiTheme="majorHAnsi" w:cstheme="majorHAnsi"/>
        </w:rPr>
      </w:pPr>
      <w:r w:rsidRPr="00CC2272">
        <w:rPr>
          <w:rFonts w:asciiTheme="majorHAnsi" w:hAnsiTheme="majorHAnsi" w:cstheme="majorHAnsi"/>
        </w:rPr>
        <w:t>Примечание – Источник: собственная разработка</w:t>
      </w:r>
      <w:r>
        <w:rPr>
          <w:rFonts w:asciiTheme="majorHAnsi" w:hAnsiTheme="majorHAnsi" w:cstheme="majorHAnsi"/>
        </w:rPr>
        <w:t>.</w:t>
      </w:r>
    </w:p>
    <w:p w:rsidR="00B044A6" w:rsidRDefault="00B044A6" w:rsidP="008741AE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0B0552" w:rsidRDefault="000B0552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 w:rsidRPr="000B0552">
        <w:rPr>
          <w:sz w:val="28"/>
          <w:szCs w:val="28"/>
        </w:rPr>
        <w:lastRenderedPageBreak/>
        <w:t xml:space="preserve">Таким образом, </w:t>
      </w:r>
      <w:r>
        <w:rPr>
          <w:sz w:val="28"/>
          <w:szCs w:val="28"/>
        </w:rPr>
        <w:t xml:space="preserve">основу выборки составляет молодежь в возрасте от 16 до 29 лет. </w:t>
      </w:r>
    </w:p>
    <w:p w:rsidR="000B0552" w:rsidRPr="000B0552" w:rsidRDefault="000B0552" w:rsidP="008741AE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8741AE" w:rsidRDefault="008741AE" w:rsidP="008741AE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8741AE">
        <w:rPr>
          <w:b/>
          <w:sz w:val="28"/>
          <w:szCs w:val="28"/>
        </w:rPr>
        <w:t>2.2 Дисперсионный анализ</w:t>
      </w:r>
    </w:p>
    <w:p w:rsidR="007558FE" w:rsidRDefault="007558FE" w:rsidP="008741AE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1A707C" w:rsidRDefault="007558FE" w:rsidP="001A707C">
      <w:pPr>
        <w:spacing w:after="0" w:line="240" w:lineRule="auto"/>
        <w:ind w:firstLine="709"/>
        <w:jc w:val="both"/>
        <w:rPr>
          <w:rFonts w:asciiTheme="majorHAnsi" w:hAnsiTheme="majorHAnsi" w:cstheme="majorHAnsi"/>
          <w:sz w:val="28"/>
          <w:szCs w:val="28"/>
        </w:rPr>
      </w:pPr>
      <w:r>
        <w:rPr>
          <w:sz w:val="28"/>
          <w:szCs w:val="28"/>
        </w:rPr>
        <w:t xml:space="preserve">Дисперсионный анализ используется для подтверждения или </w:t>
      </w:r>
      <w:r w:rsidRPr="001A707C">
        <w:rPr>
          <w:rFonts w:asciiTheme="majorHAnsi" w:hAnsiTheme="majorHAnsi" w:cstheme="majorHAnsi"/>
          <w:sz w:val="28"/>
          <w:szCs w:val="28"/>
        </w:rPr>
        <w:t xml:space="preserve">опровержения факта влияния изучаемого фактора на определенные экономические </w:t>
      </w:r>
      <w:proofErr w:type="spellStart"/>
      <w:r w:rsidRPr="001A707C">
        <w:rPr>
          <w:rFonts w:asciiTheme="majorHAnsi" w:hAnsiTheme="majorHAnsi" w:cstheme="majorHAnsi"/>
          <w:sz w:val="28"/>
          <w:szCs w:val="28"/>
        </w:rPr>
        <w:t>показатели</w:t>
      </w:r>
      <w:proofErr w:type="gramStart"/>
      <w:r w:rsidRPr="001A707C">
        <w:rPr>
          <w:rFonts w:asciiTheme="majorHAnsi" w:hAnsiTheme="majorHAnsi" w:cstheme="majorHAnsi"/>
          <w:sz w:val="28"/>
          <w:szCs w:val="28"/>
        </w:rPr>
        <w:t>.</w:t>
      </w:r>
      <w:r w:rsidR="001A707C" w:rsidRPr="001A707C">
        <w:rPr>
          <w:rFonts w:asciiTheme="majorHAnsi" w:hAnsiTheme="majorHAnsi" w:cstheme="majorHAnsi"/>
          <w:sz w:val="28"/>
          <w:szCs w:val="28"/>
        </w:rPr>
        <w:t>С</w:t>
      </w:r>
      <w:proofErr w:type="spellEnd"/>
      <w:proofErr w:type="gramEnd"/>
      <w:r w:rsidR="001A707C" w:rsidRPr="001A707C">
        <w:rPr>
          <w:rFonts w:asciiTheme="majorHAnsi" w:hAnsiTheme="majorHAnsi" w:cstheme="majorHAnsi"/>
          <w:sz w:val="28"/>
          <w:szCs w:val="28"/>
        </w:rPr>
        <w:t xml:space="preserve"> помощью дисперсионного анализа исследуют влияние одной или нескольких независимых переменных на одну зависимую переменную (одномерный анализ) или на несколько зависимых переменных (многомерный анализ). </w:t>
      </w:r>
      <w:r w:rsidR="001A707C" w:rsidRPr="00781E8D">
        <w:rPr>
          <w:rFonts w:asciiTheme="majorHAnsi" w:hAnsiTheme="majorHAnsi" w:cstheme="majorHAnsi"/>
          <w:sz w:val="28"/>
          <w:szCs w:val="28"/>
        </w:rPr>
        <w:t>[</w:t>
      </w:r>
      <w:r w:rsidR="00781E8D" w:rsidRPr="00781E8D">
        <w:rPr>
          <w:rFonts w:asciiTheme="majorHAnsi" w:hAnsiTheme="majorHAnsi" w:cstheme="majorHAnsi"/>
          <w:sz w:val="28"/>
          <w:szCs w:val="28"/>
          <w:lang w:val="en-US"/>
        </w:rPr>
        <w:t>7</w:t>
      </w:r>
      <w:r w:rsidR="001A707C" w:rsidRPr="00781E8D">
        <w:rPr>
          <w:rFonts w:asciiTheme="majorHAnsi" w:hAnsiTheme="majorHAnsi" w:cstheme="majorHAnsi"/>
          <w:sz w:val="28"/>
          <w:szCs w:val="28"/>
        </w:rPr>
        <w:t>]</w:t>
      </w:r>
      <w:r w:rsidR="001A707C">
        <w:rPr>
          <w:rFonts w:asciiTheme="majorHAnsi" w:hAnsiTheme="majorHAnsi" w:cstheme="majorHAnsi"/>
          <w:sz w:val="28"/>
          <w:szCs w:val="28"/>
        </w:rPr>
        <w:t xml:space="preserve"> </w:t>
      </w:r>
    </w:p>
    <w:p w:rsidR="000B0552" w:rsidRPr="000B0552" w:rsidRDefault="000B0552" w:rsidP="001A707C">
      <w:pPr>
        <w:spacing w:after="0" w:line="240" w:lineRule="auto"/>
        <w:ind w:firstLine="709"/>
        <w:jc w:val="both"/>
        <w:rPr>
          <w:rFonts w:asciiTheme="majorHAnsi" w:hAnsiTheme="majorHAnsi" w:cstheme="majorHAnsi"/>
          <w:bCs/>
          <w:sz w:val="28"/>
          <w:szCs w:val="28"/>
          <w:u w:val="single"/>
        </w:rPr>
      </w:pPr>
      <w:r w:rsidRPr="000B0552">
        <w:rPr>
          <w:rFonts w:asciiTheme="majorHAnsi" w:hAnsiTheme="majorHAnsi" w:cstheme="majorHAnsi"/>
          <w:bCs/>
          <w:sz w:val="28"/>
          <w:szCs w:val="28"/>
          <w:u w:val="single"/>
        </w:rPr>
        <w:t>Процедура однофакторного дисперсионного анализа:</w:t>
      </w:r>
    </w:p>
    <w:p w:rsidR="00AF6439" w:rsidRPr="000B0552" w:rsidRDefault="00AF6439" w:rsidP="006C7721">
      <w:pPr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0B0552">
        <w:rPr>
          <w:rFonts w:asciiTheme="majorHAnsi" w:hAnsiTheme="majorHAnsi" w:cstheme="majorHAnsi"/>
          <w:sz w:val="28"/>
          <w:szCs w:val="28"/>
        </w:rPr>
        <w:t>определение зависимых и независимых переменных;</w:t>
      </w:r>
    </w:p>
    <w:p w:rsidR="00AF6439" w:rsidRPr="000B0552" w:rsidRDefault="00AF6439" w:rsidP="006C7721">
      <w:pPr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0B0552">
        <w:rPr>
          <w:rFonts w:asciiTheme="majorHAnsi" w:hAnsiTheme="majorHAnsi" w:cstheme="majorHAnsi"/>
          <w:sz w:val="28"/>
          <w:szCs w:val="28"/>
        </w:rPr>
        <w:t>разложение общей вариации зависимой переменной на вариацию, обусловленную различием средних внутри групп плюс вариацию, обусловленную внутригрупповой изменчивостью;</w:t>
      </w:r>
    </w:p>
    <w:p w:rsidR="00AF6439" w:rsidRPr="000B0552" w:rsidRDefault="00AF6439" w:rsidP="006C7721">
      <w:pPr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0B0552">
        <w:rPr>
          <w:rFonts w:asciiTheme="majorHAnsi" w:hAnsiTheme="majorHAnsi" w:cstheme="majorHAnsi"/>
          <w:sz w:val="28"/>
          <w:szCs w:val="28"/>
        </w:rPr>
        <w:t xml:space="preserve">измерение степени влияния переменной </w:t>
      </w:r>
      <w:r w:rsidRPr="000B0552">
        <w:rPr>
          <w:rFonts w:asciiTheme="majorHAnsi" w:hAnsiTheme="majorHAnsi" w:cstheme="majorHAnsi"/>
          <w:i/>
          <w:iCs/>
          <w:sz w:val="28"/>
          <w:szCs w:val="28"/>
          <w:lang w:val="en-US"/>
        </w:rPr>
        <w:t>X</w:t>
      </w:r>
      <w:r w:rsidRPr="000B0552">
        <w:rPr>
          <w:rFonts w:asciiTheme="majorHAnsi" w:hAnsiTheme="majorHAnsi" w:cstheme="majorHAnsi"/>
          <w:sz w:val="28"/>
          <w:szCs w:val="28"/>
        </w:rPr>
        <w:t xml:space="preserve"> на</w:t>
      </w:r>
      <w:proofErr w:type="gramStart"/>
      <w:r w:rsidRPr="000B0552">
        <w:rPr>
          <w:rFonts w:asciiTheme="majorHAnsi" w:hAnsiTheme="majorHAnsi" w:cstheme="majorHAnsi"/>
          <w:i/>
          <w:iCs/>
          <w:sz w:val="28"/>
          <w:szCs w:val="28"/>
          <w:lang w:val="en-US"/>
        </w:rPr>
        <w:t>Y</w:t>
      </w:r>
      <w:proofErr w:type="gramEnd"/>
      <w:r w:rsidRPr="000B0552">
        <w:rPr>
          <w:rFonts w:asciiTheme="majorHAnsi" w:hAnsiTheme="majorHAnsi" w:cstheme="majorHAnsi"/>
          <w:sz w:val="28"/>
          <w:szCs w:val="28"/>
        </w:rPr>
        <w:t xml:space="preserve">; </w:t>
      </w:r>
    </w:p>
    <w:p w:rsidR="00AF6439" w:rsidRPr="000B0552" w:rsidRDefault="00AF6439" w:rsidP="006C7721">
      <w:pPr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proofErr w:type="gramStart"/>
      <w:r w:rsidRPr="000B0552">
        <w:rPr>
          <w:rFonts w:asciiTheme="majorHAnsi" w:hAnsiTheme="majorHAnsi" w:cstheme="majorHAnsi"/>
          <w:sz w:val="28"/>
          <w:szCs w:val="28"/>
        </w:rPr>
        <w:t xml:space="preserve">проверка нулевой гипотезы,  утверждающей, что групповые средние в рассматриваемой совокупности равны; </w:t>
      </w:r>
      <w:proofErr w:type="gramEnd"/>
    </w:p>
    <w:p w:rsidR="00AF6439" w:rsidRPr="000B0552" w:rsidRDefault="00AF6439" w:rsidP="006C7721">
      <w:pPr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0B0552">
        <w:rPr>
          <w:rFonts w:asciiTheme="majorHAnsi" w:hAnsiTheme="majorHAnsi" w:cstheme="majorHAnsi"/>
          <w:sz w:val="28"/>
          <w:szCs w:val="28"/>
        </w:rPr>
        <w:t xml:space="preserve">интерпретация </w:t>
      </w:r>
      <w:r w:rsidRPr="00781E8D">
        <w:rPr>
          <w:rFonts w:asciiTheme="majorHAnsi" w:hAnsiTheme="majorHAnsi" w:cstheme="majorHAnsi"/>
          <w:sz w:val="28"/>
          <w:szCs w:val="28"/>
        </w:rPr>
        <w:t>результатов.</w:t>
      </w:r>
      <w:r w:rsidR="00F37A85" w:rsidRPr="00781E8D">
        <w:rPr>
          <w:rFonts w:asciiTheme="majorHAnsi" w:hAnsiTheme="majorHAnsi" w:cstheme="majorHAnsi"/>
          <w:sz w:val="28"/>
          <w:szCs w:val="28"/>
          <w:lang w:val="en-US"/>
        </w:rPr>
        <w:t>[</w:t>
      </w:r>
      <w:r w:rsidR="00781E8D" w:rsidRPr="00781E8D">
        <w:rPr>
          <w:rFonts w:asciiTheme="majorHAnsi" w:hAnsiTheme="majorHAnsi" w:cstheme="majorHAnsi"/>
          <w:sz w:val="28"/>
          <w:szCs w:val="28"/>
          <w:lang w:val="en-US"/>
        </w:rPr>
        <w:t>6</w:t>
      </w:r>
      <w:r w:rsidR="00F37A85" w:rsidRPr="00781E8D">
        <w:rPr>
          <w:rFonts w:asciiTheme="majorHAnsi" w:hAnsiTheme="majorHAnsi" w:cstheme="majorHAnsi"/>
          <w:sz w:val="28"/>
          <w:szCs w:val="28"/>
          <w:lang w:val="en-US"/>
        </w:rPr>
        <w:t>]</w:t>
      </w:r>
    </w:p>
    <w:p w:rsidR="007558FE" w:rsidRDefault="00030940" w:rsidP="001A707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707C">
        <w:rPr>
          <w:rFonts w:asciiTheme="majorHAnsi" w:hAnsiTheme="majorHAnsi" w:cstheme="majorHAnsi"/>
          <w:sz w:val="28"/>
          <w:szCs w:val="28"/>
        </w:rPr>
        <w:t>Одним из</w:t>
      </w:r>
      <w:r>
        <w:rPr>
          <w:sz w:val="28"/>
          <w:szCs w:val="28"/>
        </w:rPr>
        <w:t xml:space="preserve"> предполагаемых недостатков продукции ИП ООО «</w:t>
      </w:r>
      <w:proofErr w:type="spellStart"/>
      <w:r>
        <w:rPr>
          <w:sz w:val="28"/>
          <w:szCs w:val="28"/>
        </w:rPr>
        <w:t>Морозпродукт</w:t>
      </w:r>
      <w:proofErr w:type="spellEnd"/>
      <w:r>
        <w:rPr>
          <w:sz w:val="28"/>
          <w:szCs w:val="28"/>
        </w:rPr>
        <w:t>» является недостаточно высокое качество упаковки. Поэтому п</w:t>
      </w:r>
      <w:r w:rsidR="007558FE">
        <w:rPr>
          <w:sz w:val="28"/>
          <w:szCs w:val="28"/>
        </w:rPr>
        <w:t xml:space="preserve">роведем однофакторный дисперсионный анализ с целью </w:t>
      </w:r>
      <w:r w:rsidR="001F2A82">
        <w:rPr>
          <w:sz w:val="28"/>
          <w:szCs w:val="28"/>
        </w:rPr>
        <w:t xml:space="preserve">обнаружения зависимости между </w:t>
      </w:r>
      <w:r>
        <w:rPr>
          <w:sz w:val="28"/>
          <w:szCs w:val="28"/>
        </w:rPr>
        <w:t>важностью упаковки для потребителей  и их дохода</w:t>
      </w:r>
      <w:r w:rsidR="001F2A82">
        <w:rPr>
          <w:sz w:val="28"/>
          <w:szCs w:val="28"/>
        </w:rPr>
        <w:t xml:space="preserve">. </w:t>
      </w:r>
    </w:p>
    <w:p w:rsidR="001F2A82" w:rsidRPr="00030940" w:rsidRDefault="001F2A82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этого сформулируем нулевую гипотезу: «</w:t>
      </w:r>
      <w:r w:rsidR="00030940">
        <w:rPr>
          <w:sz w:val="28"/>
          <w:szCs w:val="28"/>
        </w:rPr>
        <w:t>Важность критерия выбора мороженого «упаковка» не зависит от дохода потребителя</w:t>
      </w:r>
      <w:r>
        <w:rPr>
          <w:sz w:val="28"/>
          <w:szCs w:val="28"/>
        </w:rPr>
        <w:t>».</w:t>
      </w:r>
    </w:p>
    <w:p w:rsidR="001F5490" w:rsidRDefault="001F5490" w:rsidP="008741AE">
      <w:pPr>
        <w:spacing w:after="0" w:line="240" w:lineRule="auto"/>
        <w:ind w:firstLine="708"/>
        <w:jc w:val="both"/>
        <w:rPr>
          <w:sz w:val="28"/>
          <w:szCs w:val="28"/>
        </w:rPr>
      </w:pPr>
      <w:r w:rsidRPr="001F5490">
        <w:rPr>
          <w:sz w:val="28"/>
          <w:szCs w:val="28"/>
        </w:rPr>
        <w:t xml:space="preserve">В </w:t>
      </w:r>
      <w:r w:rsidRPr="000B0552">
        <w:rPr>
          <w:sz w:val="28"/>
          <w:szCs w:val="28"/>
        </w:rPr>
        <w:t>таблице 1</w:t>
      </w:r>
      <w:r w:rsidR="000B0552" w:rsidRPr="000B0552">
        <w:rPr>
          <w:sz w:val="28"/>
          <w:szCs w:val="28"/>
        </w:rPr>
        <w:t>7</w:t>
      </w:r>
      <w:r w:rsidRPr="001F5490">
        <w:rPr>
          <w:sz w:val="28"/>
          <w:szCs w:val="28"/>
        </w:rPr>
        <w:t xml:space="preserve"> представлен</w:t>
      </w:r>
      <w:r>
        <w:rPr>
          <w:sz w:val="28"/>
          <w:szCs w:val="28"/>
        </w:rPr>
        <w:t>ы</w:t>
      </w:r>
      <w:r w:rsidRPr="001F5490">
        <w:rPr>
          <w:sz w:val="28"/>
          <w:szCs w:val="28"/>
        </w:rPr>
        <w:t xml:space="preserve"> описательные ста</w:t>
      </w:r>
      <w:r>
        <w:rPr>
          <w:sz w:val="28"/>
          <w:szCs w:val="28"/>
        </w:rPr>
        <w:t>т</w:t>
      </w:r>
      <w:r w:rsidRPr="001F5490">
        <w:rPr>
          <w:sz w:val="28"/>
          <w:szCs w:val="28"/>
        </w:rPr>
        <w:t xml:space="preserve">истики </w:t>
      </w:r>
      <w:r>
        <w:rPr>
          <w:sz w:val="28"/>
          <w:szCs w:val="28"/>
        </w:rPr>
        <w:t>групп респондентов</w:t>
      </w:r>
      <w:r w:rsidRPr="001F5490">
        <w:rPr>
          <w:sz w:val="28"/>
          <w:szCs w:val="28"/>
        </w:rPr>
        <w:t xml:space="preserve"> в зависимости от дохода. </w:t>
      </w:r>
    </w:p>
    <w:p w:rsidR="001F5490" w:rsidRPr="00FC3FA2" w:rsidRDefault="001F5490" w:rsidP="001F5490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1F5490">
        <w:rPr>
          <w:sz w:val="28"/>
          <w:szCs w:val="28"/>
        </w:rPr>
        <w:t xml:space="preserve"> </w:t>
      </w:r>
    </w:p>
    <w:p w:rsidR="001F5490" w:rsidRPr="001F5490" w:rsidRDefault="001F5490" w:rsidP="001F5490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  <w:r w:rsidRPr="001F5490">
        <w:rPr>
          <w:rFonts w:cstheme="minorHAnsi"/>
          <w:b/>
          <w:bCs/>
          <w:color w:val="000000"/>
          <w:sz w:val="26"/>
          <w:szCs w:val="26"/>
        </w:rPr>
        <w:t>Таблица 1</w:t>
      </w:r>
      <w:r w:rsidR="000B0552">
        <w:rPr>
          <w:rFonts w:cstheme="minorHAnsi"/>
          <w:b/>
          <w:bCs/>
          <w:color w:val="000000"/>
          <w:sz w:val="26"/>
          <w:szCs w:val="26"/>
        </w:rPr>
        <w:t>7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Описательные</w:t>
      </w:r>
      <w:r w:rsidRPr="001F5490"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r w:rsidRPr="001F5490">
        <w:rPr>
          <w:rFonts w:cstheme="minorHAnsi"/>
          <w:b/>
          <w:bCs/>
          <w:color w:val="000000"/>
          <w:sz w:val="26"/>
          <w:szCs w:val="26"/>
        </w:rPr>
        <w:t>статистики</w:t>
      </w:r>
    </w:p>
    <w:tbl>
      <w:tblPr>
        <w:tblW w:w="0" w:type="auto"/>
        <w:tblLayout w:type="fixed"/>
        <w:tblCellMar>
          <w:left w:w="93" w:type="dxa"/>
          <w:right w:w="93" w:type="dxa"/>
        </w:tblCellMar>
        <w:tblLook w:val="0000"/>
      </w:tblPr>
      <w:tblGrid>
        <w:gridCol w:w="911"/>
        <w:gridCol w:w="991"/>
        <w:gridCol w:w="991"/>
        <w:gridCol w:w="1281"/>
        <w:gridCol w:w="991"/>
        <w:gridCol w:w="1255"/>
        <w:gridCol w:w="1256"/>
        <w:gridCol w:w="991"/>
        <w:gridCol w:w="991"/>
      </w:tblGrid>
      <w:tr w:rsidR="00030940" w:rsidTr="00030940">
        <w:trPr>
          <w:trHeight w:val="322"/>
        </w:trPr>
        <w:tc>
          <w:tcPr>
            <w:tcW w:w="91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99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28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95%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Confidence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Interval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  <w:proofErr w:type="spellEnd"/>
          </w:p>
        </w:tc>
      </w:tr>
      <w:tr w:rsidR="00030940" w:rsidTr="00030940">
        <w:trPr>
          <w:trHeight w:val="322"/>
        </w:trPr>
        <w:tc>
          <w:tcPr>
            <w:tcW w:w="91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8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Bound</w:t>
            </w:r>
            <w:proofErr w:type="spellEnd"/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Bound</w:t>
            </w:r>
            <w:proofErr w:type="spellEnd"/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1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30940" w:rsidTr="00030940">
        <w:trPr>
          <w:trHeight w:val="226"/>
        </w:trPr>
        <w:tc>
          <w:tcPr>
            <w:tcW w:w="9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низкий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3,35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,920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,079</w:t>
            </w:r>
          </w:p>
        </w:tc>
        <w:tc>
          <w:tcPr>
            <w:tcW w:w="125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3,19</w:t>
            </w:r>
          </w:p>
        </w:tc>
        <w:tc>
          <w:tcPr>
            <w:tcW w:w="125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3,51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30940" w:rsidTr="00030940">
        <w:trPr>
          <w:trHeight w:val="226"/>
        </w:trPr>
        <w:tc>
          <w:tcPr>
            <w:tcW w:w="9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991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2,92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1,029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,099</w:t>
            </w:r>
          </w:p>
        </w:tc>
        <w:tc>
          <w:tcPr>
            <w:tcW w:w="12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2,72</w:t>
            </w:r>
          </w:p>
        </w:tc>
        <w:tc>
          <w:tcPr>
            <w:tcW w:w="1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30940" w:rsidTr="00030940">
        <w:trPr>
          <w:trHeight w:val="226"/>
        </w:trPr>
        <w:tc>
          <w:tcPr>
            <w:tcW w:w="91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высокий</w:t>
            </w:r>
          </w:p>
        </w:tc>
        <w:tc>
          <w:tcPr>
            <w:tcW w:w="991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2,92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1,119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,146</w:t>
            </w:r>
          </w:p>
        </w:tc>
        <w:tc>
          <w:tcPr>
            <w:tcW w:w="125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2,62</w:t>
            </w:r>
          </w:p>
        </w:tc>
        <w:tc>
          <w:tcPr>
            <w:tcW w:w="1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030940" w:rsidTr="00030940">
        <w:trPr>
          <w:trHeight w:val="226"/>
        </w:trPr>
        <w:tc>
          <w:tcPr>
            <w:tcW w:w="9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99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3,11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1,020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,059</w:t>
            </w:r>
          </w:p>
        </w:tc>
        <w:tc>
          <w:tcPr>
            <w:tcW w:w="125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2,99</w:t>
            </w:r>
          </w:p>
        </w:tc>
        <w:tc>
          <w:tcPr>
            <w:tcW w:w="125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3,23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</w:tbl>
    <w:p w:rsidR="001F5490" w:rsidRDefault="001F5490" w:rsidP="001F5490">
      <w:pPr>
        <w:spacing w:after="0" w:line="240" w:lineRule="auto"/>
        <w:ind w:firstLine="708"/>
        <w:jc w:val="center"/>
        <w:rPr>
          <w:sz w:val="24"/>
          <w:szCs w:val="24"/>
        </w:rPr>
      </w:pPr>
      <w:r w:rsidRPr="001F5490">
        <w:rPr>
          <w:sz w:val="24"/>
          <w:szCs w:val="24"/>
        </w:rPr>
        <w:t xml:space="preserve">Примечание – </w:t>
      </w:r>
      <w:r w:rsidR="00AF42E4" w:rsidRPr="00AF42E4">
        <w:rPr>
          <w:sz w:val="24"/>
          <w:szCs w:val="24"/>
        </w:rPr>
        <w:t>И</w:t>
      </w:r>
      <w:r w:rsidRPr="001F5490">
        <w:rPr>
          <w:sz w:val="24"/>
          <w:szCs w:val="24"/>
        </w:rPr>
        <w:t>сточник: собственная разработка.</w:t>
      </w:r>
    </w:p>
    <w:p w:rsidR="001F5490" w:rsidRDefault="001F5490" w:rsidP="001F5490">
      <w:pPr>
        <w:spacing w:after="0" w:line="240" w:lineRule="auto"/>
        <w:ind w:firstLine="708"/>
        <w:jc w:val="center"/>
        <w:rPr>
          <w:sz w:val="24"/>
          <w:szCs w:val="24"/>
          <w:lang w:val="en-US"/>
        </w:rPr>
      </w:pPr>
    </w:p>
    <w:p w:rsidR="001F5490" w:rsidRPr="00FC3FA2" w:rsidRDefault="001F5490" w:rsidP="001F5490">
      <w:pPr>
        <w:spacing w:after="0" w:line="240" w:lineRule="auto"/>
        <w:ind w:firstLine="708"/>
        <w:rPr>
          <w:sz w:val="28"/>
          <w:szCs w:val="28"/>
        </w:rPr>
      </w:pPr>
      <w:r w:rsidRPr="001F5490">
        <w:rPr>
          <w:sz w:val="28"/>
          <w:szCs w:val="28"/>
        </w:rPr>
        <w:t xml:space="preserve">Значение дисперсии приведено в </w:t>
      </w:r>
      <w:r w:rsidRPr="000B0552">
        <w:rPr>
          <w:sz w:val="28"/>
          <w:szCs w:val="28"/>
        </w:rPr>
        <w:t xml:space="preserve">таблице </w:t>
      </w:r>
      <w:r w:rsidR="000B0552" w:rsidRPr="000B0552">
        <w:rPr>
          <w:sz w:val="28"/>
          <w:szCs w:val="28"/>
        </w:rPr>
        <w:t>18</w:t>
      </w:r>
      <w:r w:rsidRPr="000B0552">
        <w:rPr>
          <w:sz w:val="28"/>
          <w:szCs w:val="28"/>
        </w:rPr>
        <w:t>.</w:t>
      </w:r>
    </w:p>
    <w:p w:rsidR="001F5490" w:rsidRPr="00FC3FA2" w:rsidRDefault="001F5490" w:rsidP="001F5490">
      <w:pPr>
        <w:spacing w:after="0" w:line="240" w:lineRule="auto"/>
        <w:ind w:firstLine="708"/>
        <w:rPr>
          <w:sz w:val="28"/>
          <w:szCs w:val="28"/>
        </w:rPr>
      </w:pPr>
    </w:p>
    <w:p w:rsidR="001F5490" w:rsidRDefault="000B0552" w:rsidP="001F5490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ind w:firstLine="1134"/>
        <w:rPr>
          <w:rFonts w:cstheme="minorHAnsi"/>
          <w:b/>
          <w:bCs/>
          <w:color w:val="000000"/>
          <w:sz w:val="26"/>
          <w:szCs w:val="26"/>
          <w:lang w:val="en-US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18</w:t>
      </w:r>
      <w:r w:rsidR="001F5490" w:rsidRPr="001F5490">
        <w:rPr>
          <w:rFonts w:cstheme="minorHAnsi"/>
          <w:b/>
          <w:bCs/>
          <w:color w:val="000000"/>
          <w:sz w:val="26"/>
          <w:szCs w:val="26"/>
        </w:rPr>
        <w:t xml:space="preserve"> – Вариация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56"/>
        <w:gridCol w:w="1094"/>
        <w:gridCol w:w="1080"/>
        <w:gridCol w:w="1368"/>
        <w:gridCol w:w="1080"/>
        <w:gridCol w:w="1080"/>
      </w:tblGrid>
      <w:tr w:rsidR="00030940" w:rsidTr="00030940">
        <w:trPr>
          <w:trHeight w:val="504"/>
          <w:jc w:val="center"/>
        </w:trPr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Sum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Squares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030940" w:rsidTr="00030940">
        <w:trPr>
          <w:trHeight w:val="273"/>
          <w:jc w:val="center"/>
        </w:trPr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Groups</w:t>
            </w:r>
            <w:proofErr w:type="spellEnd"/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14,036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030940" w:rsidTr="00030940">
        <w:trPr>
          <w:trHeight w:val="273"/>
          <w:jc w:val="center"/>
        </w:trPr>
        <w:tc>
          <w:tcPr>
            <w:tcW w:w="165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Within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Groups</w:t>
            </w:r>
            <w:proofErr w:type="spellEnd"/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297,334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30940" w:rsidTr="00030940">
        <w:trPr>
          <w:trHeight w:val="273"/>
          <w:jc w:val="center"/>
        </w:trPr>
        <w:tc>
          <w:tcPr>
            <w:tcW w:w="16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311,370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030940" w:rsidRDefault="00030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1F5490" w:rsidRDefault="00AF42E4" w:rsidP="001F5490">
      <w:pPr>
        <w:spacing w:after="0" w:line="240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="001F5490" w:rsidRPr="001F5490">
        <w:rPr>
          <w:sz w:val="24"/>
          <w:szCs w:val="24"/>
        </w:rPr>
        <w:t>сточник: собственная разработка.</w:t>
      </w:r>
    </w:p>
    <w:p w:rsidR="001F5490" w:rsidRDefault="00030940" w:rsidP="00030940">
      <w:pPr>
        <w:tabs>
          <w:tab w:val="center" w:pos="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cstheme="minorHAnsi"/>
          <w:bCs/>
          <w:color w:val="000000"/>
          <w:sz w:val="26"/>
          <w:szCs w:val="26"/>
        </w:rPr>
        <w:lastRenderedPageBreak/>
        <w:tab/>
      </w:r>
      <w:r w:rsidR="001F5490" w:rsidRPr="00030940">
        <w:rPr>
          <w:rFonts w:cstheme="minorHAnsi"/>
          <w:bCs/>
          <w:color w:val="000000"/>
          <w:sz w:val="28"/>
          <w:szCs w:val="28"/>
        </w:rPr>
        <w:t xml:space="preserve">Таким образом, </w:t>
      </w:r>
      <w:r w:rsidRPr="00030940">
        <w:rPr>
          <w:rFonts w:cstheme="minorHAnsi"/>
          <w:bCs/>
          <w:color w:val="000000"/>
          <w:sz w:val="28"/>
          <w:szCs w:val="28"/>
        </w:rPr>
        <w:t xml:space="preserve">поскольку вероятность равна 0,001 (это меньше чем 0,05), то с вероятностью 95% можно отвергнуть нулевую гипотезу и принять альтернативную, а именно: </w:t>
      </w:r>
      <w:r>
        <w:rPr>
          <w:rFonts w:cstheme="minorHAnsi"/>
          <w:bCs/>
          <w:color w:val="000000"/>
          <w:sz w:val="28"/>
          <w:szCs w:val="28"/>
        </w:rPr>
        <w:t>«</w:t>
      </w:r>
      <w:r>
        <w:rPr>
          <w:sz w:val="28"/>
          <w:szCs w:val="28"/>
        </w:rPr>
        <w:t xml:space="preserve">Важность критерия выбора мороженого «упаковка» зависит от дохода потребителя». Графическое изображение дисперсионного анализа представлено на </w:t>
      </w:r>
      <w:r w:rsidRPr="000B0552">
        <w:rPr>
          <w:sz w:val="28"/>
          <w:szCs w:val="28"/>
        </w:rPr>
        <w:t>рисунке 1</w:t>
      </w:r>
      <w:r w:rsidR="000B0552" w:rsidRPr="000B0552">
        <w:rPr>
          <w:sz w:val="28"/>
          <w:szCs w:val="28"/>
        </w:rPr>
        <w:t>5</w:t>
      </w:r>
      <w:r w:rsidRPr="000B0552">
        <w:rPr>
          <w:sz w:val="28"/>
          <w:szCs w:val="28"/>
        </w:rPr>
        <w:t xml:space="preserve">. </w:t>
      </w:r>
    </w:p>
    <w:p w:rsidR="00030940" w:rsidRPr="00030940" w:rsidRDefault="00030940" w:rsidP="00030940">
      <w:pPr>
        <w:tabs>
          <w:tab w:val="center" w:pos="709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1F5490" w:rsidRPr="00030940" w:rsidRDefault="00030940" w:rsidP="00030940">
      <w:pPr>
        <w:spacing w:after="0" w:line="240" w:lineRule="auto"/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5298546" cy="3851238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390" cy="3854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90" w:rsidRPr="00FC3FA2" w:rsidRDefault="00037EFB" w:rsidP="00037EFB">
      <w:pPr>
        <w:spacing w:after="0" w:line="240" w:lineRule="auto"/>
        <w:jc w:val="center"/>
        <w:rPr>
          <w:b/>
          <w:sz w:val="26"/>
          <w:szCs w:val="26"/>
        </w:rPr>
      </w:pPr>
      <w:r w:rsidRPr="00037EFB">
        <w:rPr>
          <w:b/>
          <w:sz w:val="26"/>
          <w:szCs w:val="26"/>
        </w:rPr>
        <w:t>Рисунок 1</w:t>
      </w:r>
      <w:r w:rsidR="000B0552">
        <w:rPr>
          <w:b/>
          <w:sz w:val="26"/>
          <w:szCs w:val="26"/>
        </w:rPr>
        <w:t>5</w:t>
      </w:r>
      <w:r w:rsidRPr="00037EFB">
        <w:rPr>
          <w:b/>
          <w:sz w:val="26"/>
          <w:szCs w:val="26"/>
        </w:rPr>
        <w:t xml:space="preserve"> – График средних значений по группам</w:t>
      </w:r>
    </w:p>
    <w:p w:rsidR="00037EFB" w:rsidRDefault="00AF42E4" w:rsidP="00037EF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="00037EFB" w:rsidRPr="001F5490">
        <w:rPr>
          <w:sz w:val="24"/>
          <w:szCs w:val="24"/>
        </w:rPr>
        <w:t>сточник: собственная разработка.</w:t>
      </w:r>
    </w:p>
    <w:p w:rsidR="00037EFB" w:rsidRPr="00037EFB" w:rsidRDefault="00037EFB" w:rsidP="00037EFB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037EFB" w:rsidRDefault="008F08F8" w:rsidP="00037EFB">
      <w:pPr>
        <w:spacing w:after="0" w:line="240" w:lineRule="auto"/>
        <w:ind w:firstLine="708"/>
        <w:jc w:val="both"/>
        <w:rPr>
          <w:sz w:val="28"/>
          <w:szCs w:val="28"/>
        </w:rPr>
      </w:pPr>
      <w:r w:rsidRPr="008F08F8">
        <w:rPr>
          <w:sz w:val="28"/>
          <w:szCs w:val="28"/>
        </w:rPr>
        <w:t>Исходя из графика</w:t>
      </w:r>
      <w:r>
        <w:rPr>
          <w:sz w:val="28"/>
          <w:szCs w:val="28"/>
        </w:rPr>
        <w:t>,</w:t>
      </w:r>
      <w:r w:rsidRPr="008F08F8">
        <w:rPr>
          <w:sz w:val="28"/>
          <w:szCs w:val="28"/>
        </w:rPr>
        <w:t xml:space="preserve"> можно сделать вывод, что наибольшую важность критерий </w:t>
      </w:r>
      <w:r>
        <w:rPr>
          <w:sz w:val="28"/>
          <w:szCs w:val="28"/>
        </w:rPr>
        <w:t>«</w:t>
      </w:r>
      <w:r w:rsidRPr="008F08F8">
        <w:rPr>
          <w:sz w:val="28"/>
          <w:szCs w:val="28"/>
        </w:rPr>
        <w:t>упаковка</w:t>
      </w:r>
      <w:r>
        <w:rPr>
          <w:sz w:val="28"/>
          <w:szCs w:val="28"/>
        </w:rPr>
        <w:t xml:space="preserve">» имеет для потребителей с низким уровнем дохода. Что касается, респондентов со средним и высоким уровнем дохода, то упаковка для них не является определяющим критерием выбора мороженого. Однако специфика выборки данного исследования заключается в том, что большинство респондентов с низким уровнем дохода – это студенты и школьники. Поэтому  </w:t>
      </w:r>
      <w:r w:rsidRPr="008F08F8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полученные результаты вполне объективны. Необходимо отметить, что мороженое ТМ «Гоша» относится к сегменту не очень дорогого мороженого, т.е. мороженого рассчитанного на потребителей с низким доходом. Поскольку данный сегмент обращает внимание на упаковку при покупке мороженого, то компании целесообразно усовершенствовать ее, дабы увеличить конкурентоспособность своей продукции.</w:t>
      </w:r>
    </w:p>
    <w:p w:rsidR="008F08F8" w:rsidRDefault="008F08F8" w:rsidP="00236F33">
      <w:pPr>
        <w:spacing w:after="0" w:line="240" w:lineRule="auto"/>
        <w:ind w:firstLine="708"/>
        <w:jc w:val="both"/>
        <w:rPr>
          <w:sz w:val="28"/>
          <w:szCs w:val="28"/>
        </w:rPr>
      </w:pPr>
      <w:r w:rsidRPr="008F08F8">
        <w:rPr>
          <w:sz w:val="28"/>
          <w:szCs w:val="28"/>
        </w:rPr>
        <w:t>Проведем многофакторный дисперсионный анализ для исследования зависимости между частотой</w:t>
      </w:r>
      <w:r>
        <w:rPr>
          <w:sz w:val="28"/>
          <w:szCs w:val="28"/>
        </w:rPr>
        <w:t xml:space="preserve"> покупки мороженого респондентами, а также их полом и доходом.</w:t>
      </w:r>
      <w:r w:rsidR="00236F33" w:rsidRPr="00236F33">
        <w:rPr>
          <w:sz w:val="28"/>
          <w:szCs w:val="28"/>
        </w:rPr>
        <w:t xml:space="preserve"> </w:t>
      </w:r>
      <w:r w:rsidR="00236F33">
        <w:rPr>
          <w:sz w:val="28"/>
          <w:szCs w:val="28"/>
        </w:rPr>
        <w:t xml:space="preserve">Результаты анализа представлены в </w:t>
      </w:r>
      <w:r w:rsidR="000B0552" w:rsidRPr="000B0552">
        <w:rPr>
          <w:sz w:val="28"/>
          <w:szCs w:val="28"/>
        </w:rPr>
        <w:t>таблице19</w:t>
      </w:r>
      <w:r w:rsidR="00236F33" w:rsidRPr="000B0552">
        <w:rPr>
          <w:sz w:val="28"/>
          <w:szCs w:val="28"/>
        </w:rPr>
        <w:t>.</w:t>
      </w:r>
    </w:p>
    <w:p w:rsidR="00F37A85" w:rsidRPr="000B0552" w:rsidRDefault="00F37A85" w:rsidP="00236F33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236F33" w:rsidRPr="000B0552" w:rsidRDefault="00236F33" w:rsidP="00236F33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0B0552"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Pr="000B0552">
        <w:rPr>
          <w:rFonts w:ascii="Arial" w:hAnsi="Arial" w:cs="Arial"/>
          <w:b/>
          <w:bCs/>
          <w:sz w:val="18"/>
          <w:szCs w:val="18"/>
          <w:lang w:val="en-US"/>
        </w:rPr>
        <w:tab/>
      </w:r>
    </w:p>
    <w:p w:rsidR="00236F33" w:rsidRPr="00236F33" w:rsidRDefault="00236F33" w:rsidP="00236F33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ind w:firstLine="1985"/>
        <w:rPr>
          <w:rFonts w:cstheme="minorHAnsi"/>
          <w:b/>
          <w:bCs/>
          <w:color w:val="000000"/>
          <w:sz w:val="26"/>
          <w:szCs w:val="26"/>
        </w:rPr>
      </w:pPr>
      <w:r>
        <w:rPr>
          <w:rFonts w:cstheme="minorHAnsi"/>
          <w:b/>
          <w:bCs/>
          <w:color w:val="000000"/>
          <w:sz w:val="26"/>
          <w:szCs w:val="26"/>
        </w:rPr>
        <w:lastRenderedPageBreak/>
        <w:t xml:space="preserve">Таблица </w:t>
      </w:r>
      <w:r w:rsidR="000B0552">
        <w:rPr>
          <w:rFonts w:cstheme="minorHAnsi"/>
          <w:b/>
          <w:bCs/>
          <w:color w:val="000000"/>
          <w:sz w:val="26"/>
          <w:szCs w:val="26"/>
        </w:rPr>
        <w:t>19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r w:rsidRPr="00236F33">
        <w:rPr>
          <w:rFonts w:cstheme="minorHAnsi"/>
          <w:b/>
          <w:bCs/>
          <w:color w:val="000000"/>
          <w:sz w:val="26"/>
          <w:szCs w:val="26"/>
        </w:rPr>
        <w:t>Результаты многофакторного анализа</w:t>
      </w:r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64"/>
        <w:gridCol w:w="993"/>
        <w:gridCol w:w="1080"/>
        <w:gridCol w:w="1396"/>
        <w:gridCol w:w="1080"/>
      </w:tblGrid>
      <w:tr w:rsidR="00236F33" w:rsidTr="00236F33">
        <w:trPr>
          <w:trHeight w:val="273"/>
          <w:jc w:val="center"/>
        </w:trPr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dohod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низкий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2,56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2,22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высокий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низкий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2,51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высокий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2,67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2,54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низкий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2,52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средний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2,36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высокий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2,32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236F33" w:rsidTr="00236F33">
        <w:trPr>
          <w:trHeight w:val="273"/>
          <w:jc w:val="center"/>
        </w:trPr>
        <w:tc>
          <w:tcPr>
            <w:tcW w:w="96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2,42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236F33" w:rsidRDefault="00236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</w:tbl>
    <w:p w:rsidR="00236F33" w:rsidRDefault="00AF42E4" w:rsidP="00236F3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="00236F33" w:rsidRPr="001F5490">
        <w:rPr>
          <w:sz w:val="24"/>
          <w:szCs w:val="24"/>
        </w:rPr>
        <w:t>сточник: собственная разработка.</w:t>
      </w:r>
    </w:p>
    <w:p w:rsidR="00236F33" w:rsidRDefault="00236F33" w:rsidP="00037EFB">
      <w:pPr>
        <w:spacing w:after="0" w:line="240" w:lineRule="auto"/>
        <w:ind w:firstLine="708"/>
        <w:jc w:val="both"/>
        <w:rPr>
          <w:sz w:val="28"/>
          <w:szCs w:val="28"/>
          <w:lang w:val="en-US"/>
        </w:rPr>
      </w:pPr>
    </w:p>
    <w:p w:rsidR="00236F33" w:rsidRPr="00FC3FA2" w:rsidRDefault="00AF42E4" w:rsidP="00037EFB">
      <w:pPr>
        <w:spacing w:after="0" w:line="240" w:lineRule="auto"/>
        <w:ind w:firstLine="708"/>
        <w:jc w:val="both"/>
        <w:rPr>
          <w:sz w:val="28"/>
          <w:szCs w:val="28"/>
        </w:rPr>
      </w:pPr>
      <w:r w:rsidRPr="00AF42E4">
        <w:rPr>
          <w:sz w:val="28"/>
          <w:szCs w:val="28"/>
        </w:rPr>
        <w:t xml:space="preserve">Графическая </w:t>
      </w:r>
      <w:r>
        <w:rPr>
          <w:sz w:val="28"/>
          <w:szCs w:val="28"/>
        </w:rPr>
        <w:t xml:space="preserve">интерпретация анализа представлена на </w:t>
      </w:r>
      <w:r w:rsidRPr="00F37A85">
        <w:rPr>
          <w:sz w:val="28"/>
          <w:szCs w:val="28"/>
        </w:rPr>
        <w:t xml:space="preserve">рисунке </w:t>
      </w:r>
      <w:r w:rsidR="00F37A85" w:rsidRPr="00F37A85">
        <w:rPr>
          <w:sz w:val="28"/>
          <w:szCs w:val="28"/>
        </w:rPr>
        <w:t>16</w:t>
      </w:r>
      <w:r w:rsidRPr="00F37A8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F42E4" w:rsidRDefault="00AF42E4" w:rsidP="00AF42E4">
      <w:pPr>
        <w:spacing w:after="0" w:line="240" w:lineRule="auto"/>
        <w:jc w:val="center"/>
        <w:rPr>
          <w:sz w:val="28"/>
          <w:szCs w:val="28"/>
          <w:lang w:val="en-US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6264468" cy="5066852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78" cy="50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2E4" w:rsidRPr="00AF42E4" w:rsidRDefault="00AF42E4" w:rsidP="00AF42E4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Рисунок </w:t>
      </w:r>
      <w:r w:rsidR="00F37A85">
        <w:rPr>
          <w:b/>
          <w:sz w:val="26"/>
          <w:szCs w:val="26"/>
        </w:rPr>
        <w:t>16</w:t>
      </w:r>
      <w:r w:rsidRPr="00037EFB">
        <w:rPr>
          <w:b/>
          <w:sz w:val="26"/>
          <w:szCs w:val="26"/>
        </w:rPr>
        <w:t xml:space="preserve"> – График средних значений по группам</w:t>
      </w:r>
    </w:p>
    <w:p w:rsidR="00AF42E4" w:rsidRDefault="00AF42E4" w:rsidP="00AF42E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AF42E4" w:rsidRPr="00FC3FA2" w:rsidRDefault="00AF42E4" w:rsidP="00AF42E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773F58" w:rsidRPr="00FC3FA2" w:rsidRDefault="00773F58" w:rsidP="00AF42E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AF42E4" w:rsidRDefault="0012736B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</w:t>
      </w:r>
      <w:r w:rsidR="00697CAB" w:rsidRPr="00697CAB">
        <w:rPr>
          <w:sz w:val="28"/>
          <w:szCs w:val="28"/>
        </w:rPr>
        <w:t xml:space="preserve">с </w:t>
      </w:r>
      <w:r w:rsidR="00697CAB">
        <w:rPr>
          <w:sz w:val="28"/>
          <w:szCs w:val="28"/>
        </w:rPr>
        <w:t>увеличением дохода у женщин увеличивается частота покупки мороженого, а у мужчин наоборот – значительно снижается.</w:t>
      </w:r>
    </w:p>
    <w:p w:rsidR="00697CAB" w:rsidRPr="00DF6E78" w:rsidRDefault="00697CAB" w:rsidP="00697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697CAB">
        <w:rPr>
          <w:sz w:val="28"/>
          <w:szCs w:val="28"/>
        </w:rPr>
        <w:t>Исхо</w:t>
      </w:r>
      <w:r>
        <w:rPr>
          <w:sz w:val="28"/>
          <w:szCs w:val="28"/>
        </w:rPr>
        <w:t>дя</w:t>
      </w:r>
      <w:r w:rsidRPr="00697CAB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697CAB">
        <w:rPr>
          <w:sz w:val="28"/>
          <w:szCs w:val="28"/>
        </w:rPr>
        <w:t xml:space="preserve"> </w:t>
      </w:r>
      <w:r w:rsidRPr="00F37A85">
        <w:rPr>
          <w:sz w:val="28"/>
          <w:szCs w:val="28"/>
        </w:rPr>
        <w:t xml:space="preserve">таблицы </w:t>
      </w:r>
      <w:r w:rsidR="00F37A85" w:rsidRPr="00F37A85">
        <w:rPr>
          <w:sz w:val="28"/>
          <w:szCs w:val="28"/>
        </w:rPr>
        <w:t>20</w:t>
      </w:r>
      <w:r w:rsidRPr="00697CAB">
        <w:rPr>
          <w:sz w:val="28"/>
          <w:szCs w:val="28"/>
        </w:rPr>
        <w:t xml:space="preserve">, </w:t>
      </w:r>
      <w:r>
        <w:rPr>
          <w:sz w:val="28"/>
          <w:szCs w:val="28"/>
        </w:rPr>
        <w:t>можно</w:t>
      </w:r>
      <w:r w:rsidRPr="00697CAB">
        <w:rPr>
          <w:sz w:val="28"/>
          <w:szCs w:val="28"/>
        </w:rPr>
        <w:t xml:space="preserve"> </w:t>
      </w:r>
      <w:r>
        <w:rPr>
          <w:sz w:val="28"/>
          <w:szCs w:val="28"/>
        </w:rPr>
        <w:t>сделать</w:t>
      </w:r>
      <w:r w:rsidRPr="00697CAB">
        <w:rPr>
          <w:sz w:val="28"/>
          <w:szCs w:val="28"/>
        </w:rPr>
        <w:t xml:space="preserve"> </w:t>
      </w:r>
      <w:r>
        <w:rPr>
          <w:sz w:val="28"/>
          <w:szCs w:val="28"/>
        </w:rPr>
        <w:t>вывод</w:t>
      </w:r>
      <w:r w:rsidRPr="00697CAB">
        <w:rPr>
          <w:sz w:val="28"/>
          <w:szCs w:val="28"/>
        </w:rPr>
        <w:t xml:space="preserve">, </w:t>
      </w:r>
      <w:r>
        <w:rPr>
          <w:sz w:val="28"/>
          <w:szCs w:val="28"/>
        </w:rPr>
        <w:t>что</w:t>
      </w:r>
      <w:r w:rsidRPr="00697CAB">
        <w:rPr>
          <w:sz w:val="28"/>
          <w:szCs w:val="28"/>
        </w:rPr>
        <w:t xml:space="preserve"> поскольку 0,</w:t>
      </w:r>
      <w:r w:rsidRPr="00697CAB">
        <w:rPr>
          <w:rFonts w:asciiTheme="majorHAnsi" w:hAnsiTheme="majorHAnsi" w:cstheme="majorHAnsi"/>
          <w:sz w:val="28"/>
          <w:szCs w:val="28"/>
        </w:rPr>
        <w:t>007</w:t>
      </w:r>
      <w:r w:rsidRPr="00697CAB">
        <w:rPr>
          <w:rFonts w:asciiTheme="majorHAnsi" w:hAnsiTheme="majorHAnsi" w:cstheme="majorHAnsi"/>
          <w:b/>
          <w:bCs/>
          <w:color w:val="000000"/>
          <w:sz w:val="28"/>
          <w:szCs w:val="28"/>
        </w:rPr>
        <w:t>&lt;</w:t>
      </w:r>
      <w:r w:rsidRPr="00697CAB">
        <w:rPr>
          <w:rFonts w:asciiTheme="majorHAnsi" w:hAnsiTheme="majorHAnsi" w:cstheme="majorHAnsi"/>
          <w:bCs/>
          <w:color w:val="000000"/>
          <w:sz w:val="28"/>
          <w:szCs w:val="28"/>
        </w:rPr>
        <w:t>0,05, то вли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я</w:t>
      </w:r>
      <w:r w:rsidRPr="00697CAB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ние пола 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на частоту покупки мороженого значимо, 0,323</w:t>
      </w:r>
      <w:r w:rsidRPr="00697CAB">
        <w:rPr>
          <w:rFonts w:asciiTheme="majorHAnsi" w:hAnsiTheme="majorHAnsi" w:cstheme="majorHAnsi"/>
          <w:bCs/>
          <w:color w:val="000000"/>
          <w:sz w:val="28"/>
          <w:szCs w:val="28"/>
        </w:rPr>
        <w:t>&gt;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0,05 – следовательно, влияние дохода незначительно, однако, т.к.</w:t>
      </w:r>
      <w:r w:rsidR="00DF6E78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0,046</w:t>
      </w:r>
      <w:r w:rsidR="00DF6E78" w:rsidRPr="00DF6E78">
        <w:rPr>
          <w:rFonts w:asciiTheme="majorHAnsi" w:hAnsiTheme="majorHAnsi" w:cstheme="majorHAnsi"/>
          <w:bCs/>
          <w:color w:val="000000"/>
          <w:sz w:val="28"/>
          <w:szCs w:val="28"/>
        </w:rPr>
        <w:t>&lt;</w:t>
      </w:r>
      <w:r w:rsidR="00DF6E78">
        <w:rPr>
          <w:rFonts w:asciiTheme="majorHAnsi" w:hAnsiTheme="majorHAnsi" w:cstheme="majorHAnsi"/>
          <w:bCs/>
          <w:color w:val="000000"/>
          <w:sz w:val="28"/>
          <w:szCs w:val="28"/>
        </w:rPr>
        <w:t>0,05, то совокупное влияние пола и уровня дохода на частоту покупки достаточно значимо.</w:t>
      </w:r>
    </w:p>
    <w:p w:rsidR="00697CAB" w:rsidRPr="00FC3FA2" w:rsidRDefault="00697CAB" w:rsidP="00697C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697CAB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DF6E78" w:rsidRPr="00236F33" w:rsidRDefault="00DF6E78" w:rsidP="00DF6E78">
      <w:pPr>
        <w:tabs>
          <w:tab w:val="center" w:pos="540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F37A85">
        <w:rPr>
          <w:rFonts w:cstheme="minorHAnsi"/>
          <w:b/>
          <w:bCs/>
          <w:color w:val="000000"/>
          <w:sz w:val="26"/>
          <w:szCs w:val="26"/>
        </w:rPr>
        <w:t>20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Статистики</w:t>
      </w:r>
      <w:proofErr w:type="spellEnd"/>
      <w:r>
        <w:rPr>
          <w:rFonts w:cstheme="minorHAnsi"/>
          <w:b/>
          <w:bCs/>
          <w:color w:val="000000"/>
          <w:sz w:val="26"/>
          <w:szCs w:val="26"/>
        </w:rPr>
        <w:t xml:space="preserve"> </w:t>
      </w:r>
      <w:r w:rsidRPr="00236F33">
        <w:rPr>
          <w:rFonts w:cstheme="minorHAnsi"/>
          <w:b/>
          <w:bCs/>
          <w:color w:val="000000"/>
          <w:sz w:val="26"/>
          <w:szCs w:val="26"/>
        </w:rPr>
        <w:t>многофакторного анализа</w:t>
      </w:r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  <w:gridCol w:w="1209"/>
      </w:tblGrid>
      <w:tr w:rsidR="00697CAB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  <w:proofErr w:type="spellEnd"/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97CAB" w:rsidRP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97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Partial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Eta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Squared</w:t>
            </w:r>
            <w:proofErr w:type="spellEnd"/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Corrected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9,078(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2,996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,048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1458,128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1458,128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2406,224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,891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vopr_14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7,298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,007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,024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dohod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,323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,008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vopr_14 *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dohod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,046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,021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178,159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1949,000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7CAB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Corrected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187,237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697CAB" w:rsidRDefault="00697C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DF6E78" w:rsidRDefault="00DF6E78" w:rsidP="00DF6E7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697CAB" w:rsidRDefault="00697CAB" w:rsidP="00697CAB">
      <w:pPr>
        <w:spacing w:after="0" w:line="240" w:lineRule="auto"/>
        <w:ind w:firstLine="708"/>
        <w:jc w:val="both"/>
        <w:rPr>
          <w:sz w:val="28"/>
          <w:szCs w:val="28"/>
          <w:lang w:val="en-US"/>
        </w:rPr>
      </w:pPr>
    </w:p>
    <w:p w:rsidR="00DF6E78" w:rsidRDefault="00F37A85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женщины старшего возраста гораздо чаще, чем мужчины того же возраста, покупают мороженое. Для респондентов молодого возраста ситуация обратная, однако разница в частоте покупки не столь значительна.</w:t>
      </w:r>
    </w:p>
    <w:p w:rsidR="00F37A85" w:rsidRPr="00F37A85" w:rsidRDefault="00F37A85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F6E78" w:rsidRPr="00DF6E78" w:rsidRDefault="00DF6E78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F37A85">
        <w:rPr>
          <w:b/>
          <w:sz w:val="28"/>
          <w:szCs w:val="28"/>
        </w:rPr>
        <w:t xml:space="preserve">2.3 Дискриминантный </w:t>
      </w:r>
      <w:r w:rsidRPr="00DF6E78">
        <w:rPr>
          <w:b/>
          <w:sz w:val="28"/>
          <w:szCs w:val="28"/>
        </w:rPr>
        <w:t>анализ</w:t>
      </w:r>
    </w:p>
    <w:p w:rsidR="00DF6E78" w:rsidRDefault="00DF6E78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37A85" w:rsidRDefault="00DF6E78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DF6E78">
        <w:rPr>
          <w:sz w:val="28"/>
          <w:szCs w:val="28"/>
        </w:rPr>
        <w:t>С помощью данного анализа можно разделить за</w:t>
      </w:r>
      <w:r>
        <w:rPr>
          <w:sz w:val="28"/>
          <w:szCs w:val="28"/>
        </w:rPr>
        <w:t xml:space="preserve"> ранее</w:t>
      </w:r>
      <w:r w:rsidRPr="00DF6E78">
        <w:rPr>
          <w:sz w:val="28"/>
          <w:szCs w:val="28"/>
        </w:rPr>
        <w:t xml:space="preserve"> заданные группы объектов через комбинацию нескольких независимых переменных и таким образом объяснить различия между группами. Кроме того, данный метод позволяет отнести новый объект к какой-либо группе на основе его характеристик.</w:t>
      </w:r>
    </w:p>
    <w:p w:rsidR="00F37A85" w:rsidRPr="00F37A85" w:rsidRDefault="00F37A85" w:rsidP="00697CAB">
      <w:pPr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F37A85">
        <w:rPr>
          <w:sz w:val="28"/>
          <w:szCs w:val="28"/>
          <w:u w:val="single"/>
        </w:rPr>
        <w:t>Выполнение дискриминантного анализа включает следующие стадии:</w:t>
      </w:r>
    </w:p>
    <w:p w:rsidR="00AF6439" w:rsidRPr="00F37A85" w:rsidRDefault="00AF6439" w:rsidP="006C7721">
      <w:pPr>
        <w:numPr>
          <w:ilvl w:val="0"/>
          <w:numId w:val="31"/>
        </w:numPr>
        <w:spacing w:after="0" w:line="240" w:lineRule="auto"/>
        <w:jc w:val="both"/>
        <w:rPr>
          <w:sz w:val="28"/>
          <w:szCs w:val="28"/>
        </w:rPr>
      </w:pPr>
      <w:r w:rsidRPr="00F37A85">
        <w:rPr>
          <w:sz w:val="28"/>
          <w:szCs w:val="28"/>
        </w:rPr>
        <w:t>формулирование проблемы;</w:t>
      </w:r>
      <w:r w:rsidRPr="00F37A85">
        <w:rPr>
          <w:sz w:val="28"/>
          <w:szCs w:val="28"/>
          <w:lang w:val="en-US"/>
        </w:rPr>
        <w:t xml:space="preserve"> </w:t>
      </w:r>
    </w:p>
    <w:p w:rsidR="00AF6439" w:rsidRPr="00F37A85" w:rsidRDefault="00AF6439" w:rsidP="006C7721">
      <w:pPr>
        <w:numPr>
          <w:ilvl w:val="0"/>
          <w:numId w:val="31"/>
        </w:numPr>
        <w:spacing w:after="0" w:line="240" w:lineRule="auto"/>
        <w:jc w:val="both"/>
        <w:rPr>
          <w:sz w:val="28"/>
          <w:szCs w:val="28"/>
        </w:rPr>
      </w:pPr>
      <w:r w:rsidRPr="00F37A85">
        <w:rPr>
          <w:sz w:val="28"/>
          <w:szCs w:val="28"/>
        </w:rPr>
        <w:t>вычисление коэффициентов дискриминантной функции;</w:t>
      </w:r>
      <w:r w:rsidRPr="00F37A85">
        <w:rPr>
          <w:sz w:val="28"/>
          <w:szCs w:val="28"/>
          <w:lang w:val="en-US"/>
        </w:rPr>
        <w:t xml:space="preserve"> </w:t>
      </w:r>
    </w:p>
    <w:p w:rsidR="00AF6439" w:rsidRPr="00F37A85" w:rsidRDefault="00AF6439" w:rsidP="006C7721">
      <w:pPr>
        <w:numPr>
          <w:ilvl w:val="0"/>
          <w:numId w:val="31"/>
        </w:numPr>
        <w:spacing w:after="0" w:line="240" w:lineRule="auto"/>
        <w:jc w:val="both"/>
        <w:rPr>
          <w:sz w:val="28"/>
          <w:szCs w:val="28"/>
        </w:rPr>
      </w:pPr>
      <w:r w:rsidRPr="00F37A85">
        <w:rPr>
          <w:sz w:val="28"/>
          <w:szCs w:val="28"/>
        </w:rPr>
        <w:t>определение значимости дискриминантной функции;</w:t>
      </w:r>
      <w:r w:rsidRPr="00F37A85">
        <w:rPr>
          <w:sz w:val="28"/>
          <w:szCs w:val="28"/>
          <w:lang w:val="en-US"/>
        </w:rPr>
        <w:t xml:space="preserve"> </w:t>
      </w:r>
    </w:p>
    <w:p w:rsidR="00AF6439" w:rsidRPr="00F37A85" w:rsidRDefault="00AF6439" w:rsidP="006C7721">
      <w:pPr>
        <w:numPr>
          <w:ilvl w:val="0"/>
          <w:numId w:val="31"/>
        </w:numPr>
        <w:spacing w:after="0" w:line="240" w:lineRule="auto"/>
        <w:jc w:val="both"/>
        <w:rPr>
          <w:sz w:val="28"/>
          <w:szCs w:val="28"/>
        </w:rPr>
      </w:pPr>
      <w:r w:rsidRPr="00F37A85">
        <w:rPr>
          <w:sz w:val="28"/>
          <w:szCs w:val="28"/>
        </w:rPr>
        <w:t>интерпретация результатов;</w:t>
      </w:r>
      <w:r w:rsidRPr="00F37A85">
        <w:rPr>
          <w:sz w:val="28"/>
          <w:szCs w:val="28"/>
          <w:lang w:val="en-US"/>
        </w:rPr>
        <w:t xml:space="preserve"> </w:t>
      </w:r>
    </w:p>
    <w:p w:rsidR="00AF6439" w:rsidRPr="00F37A85" w:rsidRDefault="00AF6439" w:rsidP="006C7721">
      <w:pPr>
        <w:numPr>
          <w:ilvl w:val="0"/>
          <w:numId w:val="31"/>
        </w:numPr>
        <w:spacing w:after="0" w:line="240" w:lineRule="auto"/>
        <w:jc w:val="both"/>
        <w:rPr>
          <w:sz w:val="28"/>
          <w:szCs w:val="28"/>
        </w:rPr>
      </w:pPr>
      <w:r w:rsidRPr="00F37A85">
        <w:rPr>
          <w:sz w:val="28"/>
          <w:szCs w:val="28"/>
        </w:rPr>
        <w:t>оценка достоверности дискриминантного анализа.</w:t>
      </w:r>
      <w:r w:rsidR="00F37A85">
        <w:rPr>
          <w:sz w:val="28"/>
          <w:szCs w:val="28"/>
        </w:rPr>
        <w:t xml:space="preserve"> </w:t>
      </w:r>
      <w:r w:rsidR="00F37A85" w:rsidRPr="00781E8D">
        <w:rPr>
          <w:sz w:val="28"/>
          <w:szCs w:val="28"/>
        </w:rPr>
        <w:t>[</w:t>
      </w:r>
      <w:r w:rsidR="00781E8D" w:rsidRPr="00781E8D">
        <w:rPr>
          <w:sz w:val="28"/>
          <w:szCs w:val="28"/>
          <w:lang w:val="en-US"/>
        </w:rPr>
        <w:t>6</w:t>
      </w:r>
      <w:r w:rsidR="00F37A85" w:rsidRPr="00781E8D">
        <w:rPr>
          <w:sz w:val="28"/>
          <w:szCs w:val="28"/>
        </w:rPr>
        <w:t>]</w:t>
      </w:r>
    </w:p>
    <w:p w:rsidR="00DF6E78" w:rsidRDefault="001A707C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1A707C">
        <w:rPr>
          <w:sz w:val="28"/>
          <w:szCs w:val="28"/>
        </w:rPr>
        <w:t>Используя</w:t>
      </w:r>
      <w:r>
        <w:rPr>
          <w:sz w:val="28"/>
          <w:szCs w:val="28"/>
        </w:rPr>
        <w:t xml:space="preserve">  данный анализ,</w:t>
      </w:r>
      <w:r w:rsidR="00D709DB">
        <w:rPr>
          <w:sz w:val="28"/>
          <w:szCs w:val="28"/>
        </w:rPr>
        <w:t xml:space="preserve"> определим демографический портрет потребителей мороженого ТМ «Гоша». Так, зависимой переменной в данном случае является «пробовали ли Вы мороженое «Гоша» от компании «</w:t>
      </w:r>
      <w:proofErr w:type="spellStart"/>
      <w:r w:rsidR="00D709DB">
        <w:rPr>
          <w:sz w:val="28"/>
          <w:szCs w:val="28"/>
        </w:rPr>
        <w:t>Морозпродукт</w:t>
      </w:r>
      <w:proofErr w:type="spellEnd"/>
      <w:r w:rsidR="00D709DB">
        <w:rPr>
          <w:sz w:val="28"/>
          <w:szCs w:val="28"/>
        </w:rPr>
        <w:t>»</w:t>
      </w:r>
      <w:r w:rsidR="005C284F">
        <w:rPr>
          <w:sz w:val="28"/>
          <w:szCs w:val="28"/>
        </w:rPr>
        <w:t xml:space="preserve">. Данная группирующая переменная делит респондентов на две группы: те, кто пробовал и те, кто не пробовал. </w:t>
      </w:r>
    </w:p>
    <w:p w:rsidR="005C284F" w:rsidRDefault="005C284F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Независимые факторы следующие: пол, возраст и </w:t>
      </w:r>
      <w:r w:rsidRPr="005C284F">
        <w:rPr>
          <w:sz w:val="28"/>
          <w:szCs w:val="28"/>
        </w:rPr>
        <w:t>род деятельности. Г</w:t>
      </w:r>
      <w:r>
        <w:rPr>
          <w:sz w:val="28"/>
          <w:szCs w:val="28"/>
        </w:rPr>
        <w:t>рупповые статистики</w:t>
      </w:r>
      <w:r w:rsidRPr="005C284F">
        <w:rPr>
          <w:sz w:val="28"/>
          <w:szCs w:val="28"/>
        </w:rPr>
        <w:t xml:space="preserve"> дискриминантного анализа</w:t>
      </w:r>
      <w:r>
        <w:rPr>
          <w:sz w:val="28"/>
          <w:szCs w:val="28"/>
        </w:rPr>
        <w:t xml:space="preserve"> представлены в </w:t>
      </w:r>
      <w:r w:rsidRPr="00F37A85">
        <w:rPr>
          <w:sz w:val="28"/>
          <w:szCs w:val="28"/>
        </w:rPr>
        <w:t xml:space="preserve">таблице </w:t>
      </w:r>
      <w:r w:rsidR="00F37A85" w:rsidRPr="00F37A85">
        <w:rPr>
          <w:sz w:val="28"/>
          <w:szCs w:val="28"/>
        </w:rPr>
        <w:t>21</w:t>
      </w:r>
      <w:r w:rsidRPr="00F37A85">
        <w:rPr>
          <w:sz w:val="28"/>
          <w:szCs w:val="28"/>
        </w:rPr>
        <w:t>.</w:t>
      </w:r>
    </w:p>
    <w:p w:rsidR="005C284F" w:rsidRPr="00FC3FA2" w:rsidRDefault="005C284F" w:rsidP="005C284F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F37A85" w:rsidRDefault="00F37A85" w:rsidP="005C284F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567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5C284F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567"/>
        <w:rPr>
          <w:rFonts w:cstheme="minorHAnsi"/>
          <w:b/>
          <w:bCs/>
          <w:color w:val="000000"/>
          <w:sz w:val="26"/>
          <w:szCs w:val="26"/>
        </w:rPr>
      </w:pPr>
    </w:p>
    <w:p w:rsidR="005C284F" w:rsidRPr="005C284F" w:rsidRDefault="005C284F" w:rsidP="005C284F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</w:t>
      </w:r>
      <w:r w:rsidR="00F37A85">
        <w:rPr>
          <w:rFonts w:cstheme="minorHAnsi"/>
          <w:b/>
          <w:bCs/>
          <w:color w:val="000000"/>
          <w:sz w:val="26"/>
          <w:szCs w:val="26"/>
        </w:rPr>
        <w:t xml:space="preserve"> 21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Групповые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статистики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60"/>
        <w:gridCol w:w="1540"/>
        <w:gridCol w:w="1080"/>
        <w:gridCol w:w="1396"/>
        <w:gridCol w:w="1267"/>
        <w:gridCol w:w="1080"/>
      </w:tblGrid>
      <w:tr w:rsidR="005C284F" w:rsidTr="005C284F">
        <w:trPr>
          <w:trHeight w:val="273"/>
          <w:jc w:val="center"/>
        </w:trPr>
        <w:tc>
          <w:tcPr>
            <w:tcW w:w="21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probovali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Goshu</w:t>
            </w:r>
            <w:proofErr w:type="spellEnd"/>
          </w:p>
        </w:tc>
        <w:tc>
          <w:tcPr>
            <w:tcW w:w="1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396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234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Unweighted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Weighted</w:t>
            </w:r>
            <w:proofErr w:type="spellEnd"/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P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de9tel'nosti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1,64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vozrast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2,11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,532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1,31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,468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de9tel'nosti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1,159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vozrast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2,69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,659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1,59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,494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de9tel'nosti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1,69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1,149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vozrast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2,59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,674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265,000</w:t>
            </w:r>
          </w:p>
        </w:tc>
      </w:tr>
      <w:tr w:rsidR="005C284F" w:rsidTr="005C284F">
        <w:trPr>
          <w:trHeight w:val="273"/>
          <w:jc w:val="center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1,54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,499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5C284F" w:rsidRDefault="005C2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265,000</w:t>
            </w:r>
          </w:p>
        </w:tc>
      </w:tr>
    </w:tbl>
    <w:p w:rsidR="005C284F" w:rsidRDefault="005C284F" w:rsidP="005C284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5C284F" w:rsidRDefault="005C284F" w:rsidP="005C28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5C284F" w:rsidRPr="00FC3FA2" w:rsidRDefault="005C284F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6A2FF6">
        <w:rPr>
          <w:sz w:val="28"/>
          <w:szCs w:val="28"/>
        </w:rPr>
        <w:t>,</w:t>
      </w:r>
      <w:r>
        <w:rPr>
          <w:sz w:val="28"/>
          <w:szCs w:val="28"/>
        </w:rPr>
        <w:t xml:space="preserve"> в группе, не пробовавшей «Гошу» 45 респондентов, пробовавших – 220 респондентов. </w:t>
      </w:r>
      <w:r w:rsidR="006A2FF6">
        <w:rPr>
          <w:sz w:val="28"/>
          <w:szCs w:val="28"/>
        </w:rPr>
        <w:t>Остальные респонденты затруднились ответить на поставленный вопрос.</w:t>
      </w:r>
    </w:p>
    <w:p w:rsidR="006A2FF6" w:rsidRPr="00A86F0B" w:rsidRDefault="00A86F0B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A86F0B">
        <w:rPr>
          <w:sz w:val="28"/>
          <w:szCs w:val="28"/>
        </w:rPr>
        <w:t>Кор</w:t>
      </w:r>
      <w:r>
        <w:rPr>
          <w:sz w:val="28"/>
          <w:szCs w:val="28"/>
        </w:rPr>
        <w:t xml:space="preserve">реляционный коэффициент, рассчитанный в СПСС, представлен в </w:t>
      </w:r>
      <w:r w:rsidRPr="00F37A85">
        <w:rPr>
          <w:sz w:val="28"/>
          <w:szCs w:val="28"/>
        </w:rPr>
        <w:t xml:space="preserve">таблице </w:t>
      </w:r>
      <w:r w:rsidR="00F37A85" w:rsidRPr="00F37A85">
        <w:rPr>
          <w:sz w:val="28"/>
          <w:szCs w:val="28"/>
        </w:rPr>
        <w:t>22</w:t>
      </w:r>
      <w:r w:rsidRPr="00F37A85">
        <w:rPr>
          <w:sz w:val="28"/>
          <w:szCs w:val="28"/>
        </w:rPr>
        <w:t>.</w:t>
      </w:r>
    </w:p>
    <w:p w:rsidR="00A86F0B" w:rsidRPr="00A86F0B" w:rsidRDefault="00A86F0B" w:rsidP="00A86F0B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F37A85">
        <w:rPr>
          <w:rFonts w:cstheme="minorHAnsi"/>
          <w:b/>
          <w:bCs/>
          <w:color w:val="000000"/>
          <w:sz w:val="26"/>
          <w:szCs w:val="26"/>
        </w:rPr>
        <w:t>22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r>
        <w:rPr>
          <w:rFonts w:cstheme="minorHAnsi"/>
          <w:b/>
          <w:bCs/>
          <w:color w:val="000000"/>
          <w:sz w:val="26"/>
          <w:szCs w:val="26"/>
        </w:rPr>
        <w:t>К</w:t>
      </w:r>
      <w:r>
        <w:rPr>
          <w:rFonts w:cstheme="minorHAnsi"/>
          <w:b/>
          <w:bCs/>
          <w:color w:val="000000"/>
          <w:sz w:val="26"/>
          <w:szCs w:val="26"/>
          <w:lang w:val="en-US"/>
        </w:rPr>
        <w:t>а</w:t>
      </w:r>
      <w:proofErr w:type="spellStart"/>
      <w:r>
        <w:rPr>
          <w:rFonts w:cstheme="minorHAnsi"/>
          <w:b/>
          <w:bCs/>
          <w:color w:val="000000"/>
          <w:sz w:val="26"/>
          <w:szCs w:val="26"/>
        </w:rPr>
        <w:t>н</w:t>
      </w:r>
      <w:r>
        <w:rPr>
          <w:rFonts w:cstheme="minorHAnsi"/>
          <w:b/>
          <w:bCs/>
          <w:color w:val="000000"/>
          <w:sz w:val="26"/>
          <w:szCs w:val="26"/>
          <w:lang w:val="en-US"/>
        </w:rPr>
        <w:t>оническая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корреляция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195"/>
        <w:gridCol w:w="1396"/>
        <w:gridCol w:w="1411"/>
        <w:gridCol w:w="1310"/>
      </w:tblGrid>
      <w:tr w:rsidR="006A2FF6" w:rsidTr="006A2FF6">
        <w:trPr>
          <w:trHeight w:val="504"/>
          <w:jc w:val="center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Function</w:t>
            </w:r>
            <w:proofErr w:type="spellEnd"/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Eigenvalue</w:t>
            </w:r>
            <w:proofErr w:type="spellEnd"/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41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Canonical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  <w:proofErr w:type="spellEnd"/>
          </w:p>
        </w:tc>
      </w:tr>
      <w:tr w:rsidR="006A2FF6" w:rsidTr="006A2FF6">
        <w:trPr>
          <w:trHeight w:val="273"/>
          <w:jc w:val="center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,163(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41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6A2FF6" w:rsidRDefault="006A2F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,374</w:t>
            </w:r>
          </w:p>
        </w:tc>
      </w:tr>
    </w:tbl>
    <w:p w:rsidR="00A86F0B" w:rsidRDefault="00A86F0B" w:rsidP="00A86F0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6A2FF6" w:rsidRDefault="006A2FF6" w:rsidP="006A2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A86F0B" w:rsidRDefault="00A86F0B" w:rsidP="006A2F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8"/>
          <w:szCs w:val="28"/>
        </w:rPr>
      </w:pPr>
      <w:r w:rsidRPr="00FC3FA2">
        <w:rPr>
          <w:rFonts w:asciiTheme="majorHAnsi" w:hAnsiTheme="majorHAnsi" w:cstheme="majorHAnsi"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color w:val="000000"/>
          <w:sz w:val="28"/>
          <w:szCs w:val="28"/>
        </w:rPr>
        <w:t>Из таблицы видно, что канонический коэффициент равен 0,374, что нельзя назвать удовлетворительным.</w:t>
      </w:r>
    </w:p>
    <w:p w:rsidR="00A86F0B" w:rsidRPr="00F37A85" w:rsidRDefault="00A86F0B" w:rsidP="006A2F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ab/>
        <w:t xml:space="preserve">Проведем тест Лямбда Уилкса. Его результаты представлены в </w:t>
      </w:r>
      <w:r w:rsidRPr="00F37A85">
        <w:rPr>
          <w:rFonts w:asciiTheme="majorHAnsi" w:hAnsiTheme="majorHAnsi" w:cstheme="majorHAnsi"/>
          <w:sz w:val="28"/>
          <w:szCs w:val="28"/>
        </w:rPr>
        <w:t xml:space="preserve">таблице </w:t>
      </w:r>
      <w:r w:rsidR="00F37A85" w:rsidRPr="00F37A85">
        <w:rPr>
          <w:rFonts w:asciiTheme="majorHAnsi" w:hAnsiTheme="majorHAnsi" w:cstheme="majorHAnsi"/>
          <w:sz w:val="28"/>
          <w:szCs w:val="28"/>
        </w:rPr>
        <w:t>23</w:t>
      </w:r>
      <w:r w:rsidRPr="00F37A85">
        <w:rPr>
          <w:rFonts w:asciiTheme="majorHAnsi" w:hAnsiTheme="majorHAnsi" w:cstheme="majorHAnsi"/>
          <w:sz w:val="28"/>
          <w:szCs w:val="28"/>
        </w:rPr>
        <w:t>.</w:t>
      </w:r>
    </w:p>
    <w:p w:rsidR="00A86F0B" w:rsidRDefault="00A86F0B" w:rsidP="00A86F0B">
      <w:pPr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A86F0B" w:rsidRPr="00A86F0B" w:rsidRDefault="00A86F0B" w:rsidP="00A86F0B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973461">
        <w:rPr>
          <w:rFonts w:cstheme="minorHAnsi"/>
          <w:b/>
          <w:bCs/>
          <w:color w:val="000000"/>
          <w:sz w:val="26"/>
          <w:szCs w:val="26"/>
        </w:rPr>
        <w:t>23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Лямбда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Уилкса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800"/>
        <w:gridCol w:w="1080"/>
        <w:gridCol w:w="1209"/>
        <w:gridCol w:w="1080"/>
        <w:gridCol w:w="1080"/>
      </w:tblGrid>
      <w:tr w:rsidR="00A86F0B" w:rsidTr="00A86F0B">
        <w:trPr>
          <w:trHeight w:val="504"/>
          <w:jc w:val="center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Test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Function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Wilks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'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Lambda</w:t>
            </w:r>
            <w:proofErr w:type="spellEnd"/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Chi-square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A86F0B" w:rsidTr="00A86F0B">
        <w:trPr>
          <w:trHeight w:val="273"/>
          <w:jc w:val="center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,860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39,499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A86F0B" w:rsidRDefault="00A86F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</w:tbl>
    <w:p w:rsidR="00A86F0B" w:rsidRDefault="00A86F0B" w:rsidP="00A86F0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A86F0B" w:rsidRPr="00A86F0B" w:rsidRDefault="00A86F0B" w:rsidP="006A2FF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8"/>
          <w:szCs w:val="28"/>
          <w:lang w:val="en-US"/>
        </w:rPr>
      </w:pPr>
    </w:p>
    <w:p w:rsidR="006A2FF6" w:rsidRDefault="00A86F0B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A86F0B">
        <w:rPr>
          <w:sz w:val="28"/>
          <w:szCs w:val="28"/>
        </w:rPr>
        <w:t xml:space="preserve">Поскольку значение </w:t>
      </w:r>
      <w:r>
        <w:rPr>
          <w:sz w:val="28"/>
          <w:szCs w:val="28"/>
          <w:lang w:val="en-US"/>
        </w:rPr>
        <w:t>sig</w:t>
      </w:r>
      <w:r w:rsidRPr="00A86F0B">
        <w:rPr>
          <w:sz w:val="28"/>
          <w:szCs w:val="28"/>
        </w:rPr>
        <w:t>.=0, а это меньше</w:t>
      </w:r>
      <w:r w:rsidR="004175A4">
        <w:rPr>
          <w:sz w:val="28"/>
          <w:szCs w:val="28"/>
        </w:rPr>
        <w:t xml:space="preserve"> 0,001, при этом наблюдается достаточно высокий коэффициент Уилкса, то можно сделать вывод, что средние групп не существенно различаются, что подтверждает не достаточно высокое качество модели.</w:t>
      </w:r>
    </w:p>
    <w:p w:rsidR="007A0700" w:rsidRPr="00F37A85" w:rsidRDefault="007A0700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7A0700">
        <w:rPr>
          <w:sz w:val="28"/>
          <w:szCs w:val="28"/>
        </w:rPr>
        <w:t xml:space="preserve">Коэффициенты дискриминантной функции представлены </w:t>
      </w:r>
      <w:r w:rsidRPr="00F37A85">
        <w:rPr>
          <w:sz w:val="28"/>
          <w:szCs w:val="28"/>
        </w:rPr>
        <w:t xml:space="preserve">в таблице </w:t>
      </w:r>
      <w:r w:rsidR="00F37A85" w:rsidRPr="00F37A85">
        <w:rPr>
          <w:sz w:val="28"/>
          <w:szCs w:val="28"/>
        </w:rPr>
        <w:t>24</w:t>
      </w:r>
      <w:r w:rsidRPr="00F37A85">
        <w:rPr>
          <w:sz w:val="28"/>
          <w:szCs w:val="28"/>
        </w:rPr>
        <w:t xml:space="preserve">. </w:t>
      </w:r>
    </w:p>
    <w:p w:rsidR="007A0700" w:rsidRPr="00FC3FA2" w:rsidRDefault="007A0700" w:rsidP="007A0700">
      <w:pPr>
        <w:tabs>
          <w:tab w:val="center" w:pos="21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F37A85" w:rsidRDefault="00F37A85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:rsidR="007A0700" w:rsidRPr="007A0700" w:rsidRDefault="007A0700" w:rsidP="007A0700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lastRenderedPageBreak/>
        <w:t xml:space="preserve">Таблица </w:t>
      </w:r>
      <w:r w:rsidR="00F37A85">
        <w:rPr>
          <w:rFonts w:cstheme="minorHAnsi"/>
          <w:b/>
          <w:bCs/>
          <w:color w:val="000000"/>
          <w:sz w:val="26"/>
          <w:szCs w:val="26"/>
        </w:rPr>
        <w:t>24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 w:rsidRPr="00F37A85">
        <w:rPr>
          <w:rFonts w:cstheme="minorHAnsi"/>
          <w:b/>
          <w:bCs/>
          <w:color w:val="000000"/>
          <w:sz w:val="26"/>
          <w:szCs w:val="26"/>
        </w:rPr>
        <w:t>Каноноческие</w:t>
      </w:r>
      <w:proofErr w:type="spellEnd"/>
      <w:r w:rsidRPr="00F37A85">
        <w:rPr>
          <w:rFonts w:cstheme="minorHAnsi"/>
          <w:b/>
          <w:bCs/>
          <w:color w:val="000000"/>
          <w:sz w:val="26"/>
          <w:szCs w:val="26"/>
        </w:rPr>
        <w:t xml:space="preserve"> коэффициенты </w:t>
      </w:r>
      <w:proofErr w:type="spellStart"/>
      <w:r w:rsidRPr="00F37A85">
        <w:rPr>
          <w:rFonts w:cstheme="minorHAnsi"/>
          <w:b/>
          <w:bCs/>
          <w:color w:val="000000"/>
          <w:sz w:val="26"/>
          <w:szCs w:val="26"/>
        </w:rPr>
        <w:t>дискриминантной</w:t>
      </w:r>
      <w:proofErr w:type="spellEnd"/>
      <w:r w:rsidRPr="00F37A85">
        <w:rPr>
          <w:rFonts w:cstheme="minorHAnsi"/>
          <w:b/>
          <w:bCs/>
          <w:color w:val="000000"/>
          <w:sz w:val="26"/>
          <w:szCs w:val="26"/>
        </w:rPr>
        <w:t xml:space="preserve"> функции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540"/>
        <w:gridCol w:w="1080"/>
      </w:tblGrid>
      <w:tr w:rsidR="007A0700" w:rsidTr="007A0700">
        <w:trPr>
          <w:trHeight w:val="273"/>
          <w:jc w:val="center"/>
        </w:trPr>
        <w:tc>
          <w:tcPr>
            <w:tcW w:w="1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Function</w:t>
            </w:r>
            <w:proofErr w:type="spellEnd"/>
          </w:p>
        </w:tc>
      </w:tr>
      <w:tr w:rsidR="007A0700" w:rsidTr="007A0700">
        <w:trPr>
          <w:trHeight w:val="273"/>
          <w:jc w:val="center"/>
        </w:trPr>
        <w:tc>
          <w:tcPr>
            <w:tcW w:w="15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A0700" w:rsidTr="007A0700">
        <w:trPr>
          <w:trHeight w:val="273"/>
          <w:jc w:val="center"/>
        </w:trPr>
        <w:tc>
          <w:tcPr>
            <w:tcW w:w="15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de9tel'nosti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-,007</w:t>
            </w:r>
          </w:p>
        </w:tc>
      </w:tr>
      <w:tr w:rsidR="007A0700" w:rsidTr="007A0700">
        <w:trPr>
          <w:trHeight w:val="273"/>
          <w:jc w:val="center"/>
        </w:trPr>
        <w:tc>
          <w:tcPr>
            <w:tcW w:w="15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vozrast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1,334</w:t>
            </w:r>
          </w:p>
        </w:tc>
      </w:tr>
      <w:tr w:rsidR="007A0700" w:rsidTr="007A0700">
        <w:trPr>
          <w:trHeight w:val="273"/>
          <w:jc w:val="center"/>
        </w:trPr>
        <w:tc>
          <w:tcPr>
            <w:tcW w:w="15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1,084</w:t>
            </w:r>
          </w:p>
        </w:tc>
      </w:tr>
      <w:tr w:rsidR="007A0700" w:rsidTr="007A0700">
        <w:trPr>
          <w:trHeight w:val="273"/>
          <w:jc w:val="center"/>
        </w:trPr>
        <w:tc>
          <w:tcPr>
            <w:tcW w:w="15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A0700" w:rsidRDefault="007A07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-5,116</w:t>
            </w:r>
          </w:p>
        </w:tc>
      </w:tr>
    </w:tbl>
    <w:p w:rsidR="007A0700" w:rsidRDefault="007A0700" w:rsidP="007A070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4175A4" w:rsidRDefault="004175A4" w:rsidP="00697CAB">
      <w:pPr>
        <w:spacing w:after="0" w:line="240" w:lineRule="auto"/>
        <w:ind w:firstLine="708"/>
        <w:jc w:val="both"/>
        <w:rPr>
          <w:sz w:val="28"/>
          <w:szCs w:val="28"/>
          <w:lang w:val="en-US"/>
        </w:rPr>
      </w:pPr>
    </w:p>
    <w:p w:rsidR="007A0700" w:rsidRDefault="007A0700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7A0700">
        <w:rPr>
          <w:sz w:val="28"/>
          <w:szCs w:val="28"/>
        </w:rPr>
        <w:t xml:space="preserve">Таким образом, наибольшее влияние на разделение респондентов по группам оказывают переменные </w:t>
      </w:r>
      <w:r>
        <w:rPr>
          <w:sz w:val="28"/>
          <w:szCs w:val="28"/>
        </w:rPr>
        <w:t>«</w:t>
      </w:r>
      <w:r w:rsidRPr="007A0700">
        <w:rPr>
          <w:sz w:val="28"/>
          <w:szCs w:val="28"/>
        </w:rPr>
        <w:t>возраст</w:t>
      </w:r>
      <w:r>
        <w:rPr>
          <w:sz w:val="28"/>
          <w:szCs w:val="28"/>
        </w:rPr>
        <w:t>»</w:t>
      </w:r>
      <w:r w:rsidRPr="007A0700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7A0700">
        <w:rPr>
          <w:sz w:val="28"/>
          <w:szCs w:val="28"/>
        </w:rPr>
        <w:t>пол</w:t>
      </w:r>
      <w:r>
        <w:rPr>
          <w:sz w:val="28"/>
          <w:szCs w:val="28"/>
        </w:rPr>
        <w:t>»</w:t>
      </w:r>
      <w:r w:rsidRPr="007A0700">
        <w:rPr>
          <w:sz w:val="28"/>
          <w:szCs w:val="28"/>
        </w:rPr>
        <w:t xml:space="preserve">. </w:t>
      </w:r>
      <w:r>
        <w:rPr>
          <w:sz w:val="28"/>
          <w:szCs w:val="28"/>
        </w:rPr>
        <w:t>Переменная «род деятельности» оказывает незначительное влияние на итоговую функцию.</w:t>
      </w:r>
    </w:p>
    <w:p w:rsidR="007A0700" w:rsidRPr="00F37A85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F37A85">
        <w:rPr>
          <w:sz w:val="28"/>
          <w:szCs w:val="28"/>
        </w:rPr>
        <w:t xml:space="preserve">Значения дискриминантной функции по группам представлены в таблице </w:t>
      </w:r>
      <w:r w:rsidR="00F37A85" w:rsidRPr="00F37A85">
        <w:rPr>
          <w:sz w:val="28"/>
          <w:szCs w:val="28"/>
        </w:rPr>
        <w:t>25</w:t>
      </w:r>
      <w:r w:rsidRPr="00F37A85">
        <w:rPr>
          <w:sz w:val="28"/>
          <w:szCs w:val="28"/>
        </w:rPr>
        <w:t xml:space="preserve">. </w:t>
      </w:r>
    </w:p>
    <w:p w:rsidR="00D27D32" w:rsidRPr="00FC3FA2" w:rsidRDefault="00D27D32" w:rsidP="00D27D32">
      <w:pPr>
        <w:tabs>
          <w:tab w:val="center" w:pos="18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D27D32" w:rsidRPr="00D27D32" w:rsidRDefault="00D27D32" w:rsidP="00D27D32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326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F37A85">
        <w:rPr>
          <w:rFonts w:cstheme="minorHAnsi"/>
          <w:b/>
          <w:bCs/>
          <w:color w:val="000000"/>
          <w:sz w:val="26"/>
          <w:szCs w:val="26"/>
        </w:rPr>
        <w:t>25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Центроиды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60"/>
        <w:gridCol w:w="1080"/>
      </w:tblGrid>
      <w:tr w:rsidR="00D27D32" w:rsidTr="00D27D32">
        <w:trPr>
          <w:trHeight w:val="273"/>
          <w:jc w:val="center"/>
        </w:trPr>
        <w:tc>
          <w:tcPr>
            <w:tcW w:w="21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probovali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Goshu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Function</w:t>
            </w:r>
            <w:proofErr w:type="spellEnd"/>
          </w:p>
        </w:tc>
      </w:tr>
      <w:tr w:rsidR="00D27D32" w:rsidTr="00D27D32">
        <w:trPr>
          <w:trHeight w:val="273"/>
          <w:jc w:val="center"/>
        </w:trPr>
        <w:tc>
          <w:tcPr>
            <w:tcW w:w="21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D27D32" w:rsidTr="00D27D32">
        <w:trPr>
          <w:trHeight w:val="273"/>
          <w:jc w:val="center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D27D32" w:rsidRP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-,889</w:t>
            </w:r>
          </w:p>
        </w:tc>
      </w:tr>
      <w:tr w:rsidR="00D27D32" w:rsidTr="00D27D32">
        <w:trPr>
          <w:trHeight w:val="273"/>
          <w:jc w:val="center"/>
        </w:trPr>
        <w:tc>
          <w:tcPr>
            <w:tcW w:w="21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,182</w:t>
            </w:r>
          </w:p>
        </w:tc>
      </w:tr>
    </w:tbl>
    <w:p w:rsidR="00D27D32" w:rsidRDefault="00D27D32" w:rsidP="00D27D3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D27D3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27D3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Получаем, что среднее значение функции для группы, не пробовавшей «Гошу», равно -0,889, для группы, пробовавшей «Гошу» = 0,182.</w:t>
      </w:r>
    </w:p>
    <w:p w:rsidR="00D27D32" w:rsidRPr="00FC3FA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D27D3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заключение, приведем результаты проделанной классификации. Они представлены в </w:t>
      </w:r>
      <w:r w:rsidRPr="00F37A85">
        <w:rPr>
          <w:sz w:val="28"/>
          <w:szCs w:val="28"/>
        </w:rPr>
        <w:t xml:space="preserve">таблице </w:t>
      </w:r>
      <w:r w:rsidR="00F37A85" w:rsidRPr="00F37A85">
        <w:rPr>
          <w:sz w:val="28"/>
          <w:szCs w:val="28"/>
        </w:rPr>
        <w:t>26</w:t>
      </w:r>
      <w:r w:rsidRPr="00F37A85">
        <w:rPr>
          <w:sz w:val="28"/>
          <w:szCs w:val="28"/>
        </w:rPr>
        <w:t>.</w:t>
      </w:r>
      <w:r w:rsidRPr="00D27D32">
        <w:rPr>
          <w:sz w:val="28"/>
          <w:szCs w:val="28"/>
        </w:rPr>
        <w:t xml:space="preserve"> </w:t>
      </w:r>
    </w:p>
    <w:p w:rsidR="00D27D32" w:rsidRPr="00FC3FA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27D32" w:rsidRPr="00D27D32" w:rsidRDefault="00D27D32" w:rsidP="00D27D32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F37A85">
        <w:rPr>
          <w:rFonts w:cstheme="minorHAnsi"/>
          <w:b/>
          <w:bCs/>
          <w:color w:val="000000"/>
          <w:sz w:val="26"/>
          <w:szCs w:val="26"/>
        </w:rPr>
        <w:t>26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r>
        <w:rPr>
          <w:rFonts w:cstheme="minorHAnsi"/>
          <w:b/>
          <w:bCs/>
          <w:color w:val="000000"/>
          <w:sz w:val="26"/>
          <w:szCs w:val="26"/>
        </w:rPr>
        <w:t>Р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езультаты классификации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763"/>
        <w:gridCol w:w="879"/>
        <w:gridCol w:w="2115"/>
        <w:gridCol w:w="45"/>
        <w:gridCol w:w="1440"/>
        <w:gridCol w:w="74"/>
        <w:gridCol w:w="993"/>
        <w:gridCol w:w="13"/>
        <w:gridCol w:w="1080"/>
        <w:gridCol w:w="41"/>
      </w:tblGrid>
      <w:tr w:rsidR="00D27D32">
        <w:trPr>
          <w:gridAfter w:val="1"/>
          <w:wAfter w:w="41" w:type="dxa"/>
          <w:trHeight w:val="504"/>
        </w:trPr>
        <w:tc>
          <w:tcPr>
            <w:tcW w:w="256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probovali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Goshu</w:t>
            </w:r>
            <w:proofErr w:type="spellEnd"/>
          </w:p>
        </w:tc>
        <w:tc>
          <w:tcPr>
            <w:tcW w:w="252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Predicted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Membership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</w:tr>
      <w:tr w:rsidR="00D27D32">
        <w:trPr>
          <w:gridAfter w:val="1"/>
          <w:wAfter w:w="41" w:type="dxa"/>
          <w:trHeight w:val="504"/>
        </w:trPr>
        <w:tc>
          <w:tcPr>
            <w:tcW w:w="256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Затрудняюсь ответить</w:t>
            </w:r>
          </w:p>
        </w:tc>
        <w:tc>
          <w:tcPr>
            <w:tcW w:w="10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Original</w:t>
            </w:r>
            <w:proofErr w:type="spellEnd"/>
          </w:p>
        </w:tc>
        <w:tc>
          <w:tcPr>
            <w:tcW w:w="763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2994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D27D32" w:rsidRP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gridSpan w:val="3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134" w:type="dxa"/>
            <w:gridSpan w:val="3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Ungrouped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59" w:type="dxa"/>
            <w:gridSpan w:val="3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59" w:type="dxa"/>
            <w:gridSpan w:val="3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D27D32" w:rsidTr="00D27D32">
        <w:trPr>
          <w:trHeight w:val="273"/>
        </w:trPr>
        <w:tc>
          <w:tcPr>
            <w:tcW w:w="92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9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Ungrouped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cases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51,4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1134" w:type="dxa"/>
            <w:gridSpan w:val="3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D27D32" w:rsidRDefault="00D27D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</w:tbl>
    <w:p w:rsidR="00D27D32" w:rsidRPr="00D27D32" w:rsidRDefault="00D27D32" w:rsidP="00D2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proofErr w:type="gramStart"/>
      <w:r w:rsidRPr="00D27D32">
        <w:rPr>
          <w:rFonts w:ascii="Arial" w:hAnsi="Arial" w:cs="Arial"/>
          <w:color w:val="000000"/>
          <w:sz w:val="18"/>
          <w:szCs w:val="18"/>
          <w:lang w:val="en-US"/>
        </w:rPr>
        <w:t>a  80,4</w:t>
      </w:r>
      <w:proofErr w:type="gramEnd"/>
      <w:r w:rsidRPr="00D27D32">
        <w:rPr>
          <w:rFonts w:ascii="Arial" w:hAnsi="Arial" w:cs="Arial"/>
          <w:color w:val="000000"/>
          <w:sz w:val="18"/>
          <w:szCs w:val="18"/>
          <w:lang w:val="en-US"/>
        </w:rPr>
        <w:t>% of original grouped cases correctly classified.</w:t>
      </w:r>
    </w:p>
    <w:p w:rsidR="00D27D32" w:rsidRPr="00D27D32" w:rsidRDefault="00D27D32" w:rsidP="00D27D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D27D32" w:rsidRDefault="00D27D32" w:rsidP="00D27D3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D27D32" w:rsidRDefault="00D27D32" w:rsidP="00697CAB">
      <w:pPr>
        <w:spacing w:after="0" w:line="240" w:lineRule="auto"/>
        <w:ind w:firstLine="708"/>
        <w:jc w:val="both"/>
        <w:rPr>
          <w:sz w:val="28"/>
          <w:szCs w:val="28"/>
          <w:lang w:val="en-US"/>
        </w:rPr>
      </w:pPr>
    </w:p>
    <w:p w:rsidR="00D27D3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D27D32">
        <w:rPr>
          <w:sz w:val="28"/>
          <w:szCs w:val="28"/>
        </w:rPr>
        <w:t xml:space="preserve">Таким образом, 80,4% респондентов правильно классифицированы в группы. </w:t>
      </w:r>
      <w:proofErr w:type="gramEnd"/>
    </w:p>
    <w:p w:rsidR="00D27D32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37A85" w:rsidRDefault="00F37A85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37A85" w:rsidRDefault="00F37A85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37A85" w:rsidRDefault="00F37A85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27D32" w:rsidRDefault="00D27D32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D27D32">
        <w:rPr>
          <w:b/>
          <w:sz w:val="28"/>
          <w:szCs w:val="28"/>
        </w:rPr>
        <w:lastRenderedPageBreak/>
        <w:t>2.</w:t>
      </w:r>
      <w:r w:rsidR="006C7721">
        <w:rPr>
          <w:b/>
          <w:sz w:val="28"/>
          <w:szCs w:val="28"/>
        </w:rPr>
        <w:t>4</w:t>
      </w:r>
      <w:r w:rsidRPr="00D27D32">
        <w:rPr>
          <w:b/>
          <w:sz w:val="28"/>
          <w:szCs w:val="28"/>
        </w:rPr>
        <w:t xml:space="preserve"> Кластерный анализ</w:t>
      </w:r>
    </w:p>
    <w:p w:rsidR="00D27D32" w:rsidRPr="00953450" w:rsidRDefault="00D27D3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DF6522" w:rsidRDefault="009A4931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кластерного анализа при помощи предварительно заданных переменных формируются группы наблюдений. Под наблюдениями понимаются отдельные личности (респонденты) или любые другие объекты. Члены одной группы (кластера) должны обладать схожими проявлениями переменных, а члены разных групп различными.</w:t>
      </w:r>
      <w:r w:rsidRPr="009A4931">
        <w:rPr>
          <w:sz w:val="28"/>
          <w:szCs w:val="28"/>
        </w:rPr>
        <w:t xml:space="preserve"> </w:t>
      </w:r>
      <w:r w:rsidRPr="00781E8D">
        <w:rPr>
          <w:sz w:val="28"/>
          <w:szCs w:val="28"/>
        </w:rPr>
        <w:t>[</w:t>
      </w:r>
      <w:r w:rsidR="00781E8D" w:rsidRPr="00781E8D">
        <w:rPr>
          <w:sz w:val="28"/>
          <w:szCs w:val="28"/>
          <w:lang w:val="en-US"/>
        </w:rPr>
        <w:t>7</w:t>
      </w:r>
      <w:r w:rsidRPr="00781E8D">
        <w:rPr>
          <w:sz w:val="28"/>
          <w:szCs w:val="28"/>
        </w:rPr>
        <w:t>]</w:t>
      </w:r>
      <w:r w:rsidRPr="00F11C8B">
        <w:rPr>
          <w:sz w:val="28"/>
          <w:szCs w:val="28"/>
        </w:rPr>
        <w:t xml:space="preserve"> </w:t>
      </w:r>
    </w:p>
    <w:p w:rsidR="00F37A85" w:rsidRDefault="00F37A85" w:rsidP="00F37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Кластерный анализ, как и дискриминантный, предназначен для классификации переменных. Однако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дискриминантном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анализе необходима предварительная информация о кластерной (групповой) принадлежности каждого рассматриваемого объекта или события для того, чтобы разработать правило классификации. В отличие от этого в кластерном анализе нет необходимости сбора предварительной информации о кластерной принадлежности любого из объектов. Группы, или кластеры, определяют с помощью собранных данных, а не заранее.</w:t>
      </w:r>
    </w:p>
    <w:p w:rsidR="00F37A85" w:rsidRDefault="00F37A85" w:rsidP="00F37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понятиям, используемым в кластерном анализе, относятся: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 xml:space="preserve">мера расстояния и сходства. </w:t>
      </w:r>
      <w:r w:rsidRPr="00F37A85">
        <w:rPr>
          <w:rFonts w:ascii="Times New Roman" w:hAnsi="Times New Roman"/>
          <w:bCs/>
          <w:sz w:val="28"/>
          <w:szCs w:val="28"/>
        </w:rPr>
        <w:t>Способ вычисления расстояния между объектами;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>метод объединения.</w:t>
      </w:r>
      <w:r w:rsidRPr="00F37A85">
        <w:rPr>
          <w:rFonts w:ascii="Times New Roman" w:hAnsi="Times New Roman"/>
          <w:bCs/>
          <w:sz w:val="28"/>
          <w:szCs w:val="28"/>
        </w:rPr>
        <w:t xml:space="preserve"> Правила определения расстояния между кластерами, используемые в </w:t>
      </w:r>
      <w:proofErr w:type="spellStart"/>
      <w:r w:rsidRPr="00F37A85">
        <w:rPr>
          <w:rFonts w:ascii="Times New Roman" w:hAnsi="Times New Roman"/>
          <w:bCs/>
          <w:sz w:val="28"/>
          <w:szCs w:val="28"/>
        </w:rPr>
        <w:t>агломеративной</w:t>
      </w:r>
      <w:proofErr w:type="spellEnd"/>
      <w:r w:rsidRPr="00F37A85">
        <w:rPr>
          <w:rFonts w:ascii="Times New Roman" w:hAnsi="Times New Roman"/>
          <w:bCs/>
          <w:sz w:val="28"/>
          <w:szCs w:val="28"/>
        </w:rPr>
        <w:t xml:space="preserve"> иерархической кластеризации; </w:t>
      </w:r>
      <w:r w:rsidRPr="00F37A85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 xml:space="preserve">кластерный </w:t>
      </w:r>
      <w:proofErr w:type="spellStart"/>
      <w:r w:rsidRPr="00F37A85">
        <w:rPr>
          <w:rFonts w:ascii="Times New Roman" w:hAnsi="Times New Roman"/>
          <w:bCs/>
          <w:i/>
          <w:sz w:val="28"/>
          <w:szCs w:val="28"/>
        </w:rPr>
        <w:t>центроид</w:t>
      </w:r>
      <w:proofErr w:type="spellEnd"/>
      <w:r w:rsidRPr="00F37A85">
        <w:rPr>
          <w:rFonts w:ascii="Times New Roman" w:hAnsi="Times New Roman"/>
          <w:i/>
          <w:sz w:val="28"/>
          <w:szCs w:val="28"/>
        </w:rPr>
        <w:t xml:space="preserve">. </w:t>
      </w:r>
      <w:r w:rsidRPr="00F37A85">
        <w:rPr>
          <w:rFonts w:ascii="Times New Roman" w:hAnsi="Times New Roman"/>
          <w:sz w:val="28"/>
          <w:szCs w:val="28"/>
        </w:rPr>
        <w:t>Среднее значение переменных для всех случаев или объектов в конкретном кластере;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>кластерные центры</w:t>
      </w:r>
      <w:r w:rsidRPr="00F37A85">
        <w:rPr>
          <w:rFonts w:ascii="Times New Roman" w:hAnsi="Times New Roman"/>
          <w:i/>
          <w:sz w:val="28"/>
          <w:szCs w:val="28"/>
        </w:rPr>
        <w:t xml:space="preserve">. </w:t>
      </w:r>
      <w:r w:rsidRPr="00F37A85">
        <w:rPr>
          <w:rFonts w:ascii="Times New Roman" w:hAnsi="Times New Roman"/>
          <w:sz w:val="28"/>
          <w:szCs w:val="28"/>
        </w:rPr>
        <w:t>Исходные начальные точки в неиерархической класте</w:t>
      </w:r>
      <w:r w:rsidRPr="00F37A85">
        <w:rPr>
          <w:rFonts w:ascii="Times New Roman" w:hAnsi="Times New Roman"/>
          <w:sz w:val="28"/>
          <w:szCs w:val="28"/>
        </w:rPr>
        <w:softHyphen/>
        <w:t xml:space="preserve">ризации. Кластеры строят вокруг этих центров, или </w:t>
      </w:r>
      <w:r w:rsidRPr="00F37A85">
        <w:rPr>
          <w:rFonts w:ascii="Times New Roman" w:hAnsi="Times New Roman"/>
          <w:i/>
          <w:iCs/>
          <w:sz w:val="28"/>
          <w:szCs w:val="28"/>
        </w:rPr>
        <w:t>зерен кластеризации;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>принадлежность кластеру</w:t>
      </w:r>
      <w:r w:rsidRPr="00F37A85">
        <w:rPr>
          <w:rFonts w:ascii="Times New Roman" w:hAnsi="Times New Roman"/>
          <w:i/>
          <w:sz w:val="28"/>
          <w:szCs w:val="28"/>
        </w:rPr>
        <w:t xml:space="preserve">. </w:t>
      </w:r>
      <w:r w:rsidRPr="00F37A85">
        <w:rPr>
          <w:rFonts w:ascii="Times New Roman" w:hAnsi="Times New Roman"/>
          <w:sz w:val="28"/>
          <w:szCs w:val="28"/>
        </w:rPr>
        <w:t>Указывает кластер, которому принадлежит каждый случай или объект.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>Древовидная диаграмма (</w:t>
      </w:r>
      <w:proofErr w:type="spellStart"/>
      <w:r w:rsidRPr="00F37A85">
        <w:rPr>
          <w:rFonts w:ascii="Times New Roman" w:hAnsi="Times New Roman"/>
          <w:bCs/>
          <w:i/>
          <w:sz w:val="28"/>
          <w:szCs w:val="28"/>
        </w:rPr>
        <w:t>дендрограмма</w:t>
      </w:r>
      <w:proofErr w:type="spellEnd"/>
      <w:r w:rsidRPr="00F37A85">
        <w:rPr>
          <w:rFonts w:ascii="Times New Roman" w:hAnsi="Times New Roman"/>
          <w:bCs/>
          <w:i/>
          <w:sz w:val="28"/>
          <w:szCs w:val="28"/>
        </w:rPr>
        <w:t>, древовидный граф)</w:t>
      </w:r>
      <w:proofErr w:type="gramStart"/>
      <w:r w:rsidRPr="00F37A85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F37A85">
        <w:rPr>
          <w:rFonts w:ascii="Times New Roman" w:hAnsi="Times New Roman"/>
          <w:sz w:val="28"/>
          <w:szCs w:val="28"/>
        </w:rPr>
        <w:t xml:space="preserve"> </w:t>
      </w:r>
      <w:r w:rsidRPr="00F37A85">
        <w:rPr>
          <w:rFonts w:ascii="Times New Roman" w:hAnsi="Times New Roman"/>
          <w:i/>
          <w:iCs/>
          <w:sz w:val="28"/>
          <w:szCs w:val="28"/>
        </w:rPr>
        <w:t>—</w:t>
      </w:r>
      <w:r w:rsidRPr="00F37A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7A85">
        <w:rPr>
          <w:rFonts w:ascii="Times New Roman" w:hAnsi="Times New Roman"/>
          <w:sz w:val="28"/>
          <w:szCs w:val="28"/>
        </w:rPr>
        <w:t>г</w:t>
      </w:r>
      <w:proofErr w:type="gramEnd"/>
      <w:r w:rsidRPr="00F37A85">
        <w:rPr>
          <w:rFonts w:ascii="Times New Roman" w:hAnsi="Times New Roman"/>
          <w:sz w:val="28"/>
          <w:szCs w:val="28"/>
        </w:rPr>
        <w:t>рафическое средство для показа результатов кластеризации. Вертикальные линии представляют объединяемые кластеры. Положение вертикальной линии на шкале расстоя</w:t>
      </w:r>
      <w:r w:rsidRPr="00F37A85">
        <w:rPr>
          <w:rFonts w:ascii="Times New Roman" w:hAnsi="Times New Roman"/>
          <w:sz w:val="28"/>
          <w:szCs w:val="28"/>
        </w:rPr>
        <w:softHyphen/>
        <w:t xml:space="preserve">ния (горизонтальная ось) показывает расстояния, при которых объединяли кластеры. </w:t>
      </w:r>
    </w:p>
    <w:p w:rsidR="00F37A85" w:rsidRPr="00F37A85" w:rsidRDefault="00F37A85" w:rsidP="006C7721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A85">
        <w:rPr>
          <w:rFonts w:ascii="Times New Roman" w:hAnsi="Times New Roman"/>
          <w:bCs/>
          <w:i/>
          <w:sz w:val="28"/>
          <w:szCs w:val="28"/>
        </w:rPr>
        <w:t>Расстояния между кластерными центрами</w:t>
      </w:r>
      <w:r w:rsidRPr="00F37A85">
        <w:rPr>
          <w:rFonts w:ascii="Times New Roman" w:hAnsi="Times New Roman"/>
          <w:i/>
          <w:sz w:val="28"/>
          <w:szCs w:val="28"/>
        </w:rPr>
        <w:t>.</w:t>
      </w:r>
      <w:r w:rsidRPr="00F37A85">
        <w:rPr>
          <w:rFonts w:ascii="Times New Roman" w:hAnsi="Times New Roman"/>
          <w:sz w:val="28"/>
          <w:szCs w:val="28"/>
        </w:rPr>
        <w:t xml:space="preserve"> Указывают, на</w:t>
      </w:r>
      <w:r w:rsidRPr="00F37A85">
        <w:rPr>
          <w:rFonts w:ascii="Times New Roman" w:hAnsi="Times New Roman"/>
          <w:sz w:val="28"/>
          <w:szCs w:val="28"/>
        </w:rPr>
        <w:softHyphen/>
        <w:t>сколько разнесены отдельные пары кластеров. Кластеры, которые разнесены широко, ясно выражены и поэтому желательны.</w:t>
      </w:r>
      <w:r w:rsidRPr="00F37A85">
        <w:rPr>
          <w:rFonts w:asciiTheme="majorHAnsi" w:hAnsiTheme="majorHAnsi" w:cstheme="majorHAnsi"/>
          <w:sz w:val="28"/>
          <w:szCs w:val="28"/>
        </w:rPr>
        <w:t xml:space="preserve"> </w:t>
      </w:r>
      <w:r w:rsidRPr="00781E8D">
        <w:rPr>
          <w:rFonts w:asciiTheme="majorHAnsi" w:hAnsiTheme="majorHAnsi" w:cstheme="majorHAnsi"/>
          <w:sz w:val="28"/>
          <w:szCs w:val="28"/>
        </w:rPr>
        <w:t>[</w:t>
      </w:r>
      <w:r w:rsidR="00781E8D" w:rsidRPr="00781E8D">
        <w:rPr>
          <w:rFonts w:asciiTheme="majorHAnsi" w:hAnsiTheme="majorHAnsi" w:cstheme="majorHAnsi"/>
          <w:sz w:val="28"/>
          <w:szCs w:val="28"/>
          <w:lang w:val="en-US"/>
        </w:rPr>
        <w:t>6</w:t>
      </w:r>
      <w:r w:rsidRPr="00781E8D">
        <w:rPr>
          <w:rFonts w:asciiTheme="majorHAnsi" w:hAnsiTheme="majorHAnsi" w:cstheme="majorHAnsi"/>
          <w:sz w:val="28"/>
          <w:szCs w:val="28"/>
        </w:rPr>
        <w:t>]</w:t>
      </w:r>
    </w:p>
    <w:p w:rsidR="00F11C8B" w:rsidRDefault="00F11C8B" w:rsidP="00F37A85">
      <w:pPr>
        <w:tabs>
          <w:tab w:val="center" w:pos="33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F11C8B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Поскольку 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одним из предполагаемых слабых мест в деятельности предприятия является отсутствие </w:t>
      </w:r>
      <w:r w:rsidRPr="00F11C8B">
        <w:rPr>
          <w:rFonts w:asciiTheme="majorHAnsi" w:hAnsiTheme="majorHAnsi" w:cstheme="majorHAnsi"/>
          <w:bCs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t>сегментации потребителей и позиционирование своей продукции как «мороженое для всех», выделим сегменты потребителей с помощью кластерного анализа.</w:t>
      </w:r>
    </w:p>
    <w:p w:rsidR="00F11C8B" w:rsidRDefault="00F11C8B" w:rsidP="00F11C8B">
      <w:pPr>
        <w:tabs>
          <w:tab w:val="center" w:pos="33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ajorHAnsi"/>
          <w:bCs/>
          <w:color w:val="FF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В рамках данного анализа были выбраны следующие переменные: «частота покупки мороженого», «форма любимого мороженого», «отношение к ТМ «Гоша», «возраст», «пол». В результате проведения данного анализа, было </w:t>
      </w:r>
      <w:r>
        <w:rPr>
          <w:rFonts w:asciiTheme="majorHAnsi" w:hAnsiTheme="majorHAnsi" w:cstheme="majorHAnsi"/>
          <w:bCs/>
          <w:color w:val="000000"/>
          <w:sz w:val="28"/>
          <w:szCs w:val="28"/>
        </w:rPr>
        <w:lastRenderedPageBreak/>
        <w:t xml:space="preserve">получено 3 кластера. Количество респондентов в каждом кластере показано в </w:t>
      </w:r>
      <w:r w:rsidR="006C7721" w:rsidRPr="006C7721">
        <w:rPr>
          <w:rFonts w:asciiTheme="majorHAnsi" w:hAnsiTheme="majorHAnsi" w:cstheme="majorHAnsi"/>
          <w:bCs/>
          <w:sz w:val="28"/>
          <w:szCs w:val="28"/>
        </w:rPr>
        <w:t>таблице 27</w:t>
      </w:r>
      <w:r w:rsidRPr="006C7721">
        <w:rPr>
          <w:rFonts w:asciiTheme="majorHAnsi" w:hAnsiTheme="majorHAnsi" w:cstheme="majorHAnsi"/>
          <w:bCs/>
          <w:sz w:val="28"/>
          <w:szCs w:val="28"/>
        </w:rPr>
        <w:t>.</w:t>
      </w:r>
    </w:p>
    <w:p w:rsidR="00F11C8B" w:rsidRPr="00F11C8B" w:rsidRDefault="00F11C8B" w:rsidP="00F11C8B">
      <w:pPr>
        <w:tabs>
          <w:tab w:val="center" w:pos="33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</w:p>
    <w:p w:rsidR="00F11C8B" w:rsidRPr="00D27D32" w:rsidRDefault="00F11C8B" w:rsidP="00F11C8B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170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6C7721">
        <w:rPr>
          <w:rFonts w:cstheme="minorHAnsi"/>
          <w:b/>
          <w:bCs/>
          <w:color w:val="000000"/>
          <w:sz w:val="26"/>
          <w:szCs w:val="26"/>
        </w:rPr>
        <w:t>27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Частотные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характеристики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кластеров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720"/>
        <w:gridCol w:w="1123"/>
        <w:gridCol w:w="1080"/>
        <w:gridCol w:w="1353"/>
        <w:gridCol w:w="1339"/>
      </w:tblGrid>
      <w:tr w:rsidR="00F11C8B" w:rsidTr="00F11C8B">
        <w:trPr>
          <w:trHeight w:val="504"/>
          <w:jc w:val="center"/>
        </w:trPr>
        <w:tc>
          <w:tcPr>
            <w:tcW w:w="14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  <w:proofErr w:type="spellEnd"/>
          </w:p>
        </w:tc>
      </w:tr>
      <w:tr w:rsidR="00F11C8B" w:rsidTr="00F11C8B">
        <w:trPr>
          <w:trHeight w:val="273"/>
          <w:jc w:val="center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  <w:proofErr w:type="spellEnd"/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50,3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50,3</w:t>
            </w:r>
          </w:p>
        </w:tc>
      </w:tr>
      <w:tr w:rsidR="00F11C8B" w:rsidTr="00F11C8B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54,0</w:t>
            </w:r>
          </w:p>
        </w:tc>
      </w:tr>
      <w:tr w:rsidR="00F11C8B" w:rsidTr="00F11C8B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F11C8B" w:rsidTr="00F11C8B">
        <w:trPr>
          <w:trHeight w:val="273"/>
          <w:jc w:val="center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12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3F6641" w:rsidRDefault="003F6641" w:rsidP="003F664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F11C8B" w:rsidRDefault="00F11C8B" w:rsidP="00F11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F6522" w:rsidRDefault="00F11C8B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два кластера, полученные в ходе кластерного анализа, объединяют достаточно большое количество респондентов. Размер третьего кластера не очень велик.</w:t>
      </w:r>
    </w:p>
    <w:p w:rsidR="00F11C8B" w:rsidRPr="00F11C8B" w:rsidRDefault="00F11C8B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F11C8B">
        <w:rPr>
          <w:sz w:val="28"/>
          <w:szCs w:val="28"/>
        </w:rPr>
        <w:t>Средние</w:t>
      </w:r>
      <w:proofErr w:type="gramEnd"/>
      <w:r w:rsidRPr="00F11C8B">
        <w:rPr>
          <w:sz w:val="28"/>
          <w:szCs w:val="28"/>
        </w:rPr>
        <w:t xml:space="preserve"> по каждому кластеру представлены в </w:t>
      </w:r>
      <w:r w:rsidR="006C7721" w:rsidRPr="006C7721">
        <w:rPr>
          <w:sz w:val="28"/>
          <w:szCs w:val="28"/>
        </w:rPr>
        <w:t>таблице 28</w:t>
      </w:r>
      <w:r w:rsidRPr="006C7721">
        <w:rPr>
          <w:sz w:val="28"/>
          <w:szCs w:val="28"/>
        </w:rPr>
        <w:t>.</w:t>
      </w:r>
    </w:p>
    <w:p w:rsidR="00F11C8B" w:rsidRPr="00FC3FA2" w:rsidRDefault="00F11C8B" w:rsidP="00F11C8B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1701"/>
        <w:rPr>
          <w:rFonts w:cstheme="minorHAnsi"/>
          <w:b/>
          <w:bCs/>
          <w:color w:val="000000"/>
          <w:sz w:val="26"/>
          <w:szCs w:val="26"/>
        </w:rPr>
      </w:pPr>
    </w:p>
    <w:p w:rsidR="00F11C8B" w:rsidRPr="00F11C8B" w:rsidRDefault="00F11C8B" w:rsidP="00F11C8B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>
        <w:rPr>
          <w:rFonts w:cstheme="minorHAnsi"/>
          <w:b/>
          <w:bCs/>
          <w:color w:val="000000"/>
          <w:sz w:val="26"/>
          <w:szCs w:val="26"/>
          <w:lang w:val="en-US"/>
        </w:rPr>
        <w:t>2</w:t>
      </w:r>
      <w:r w:rsidR="006C7721">
        <w:rPr>
          <w:rFonts w:cstheme="minorHAnsi"/>
          <w:b/>
          <w:bCs/>
          <w:color w:val="000000"/>
          <w:sz w:val="26"/>
          <w:szCs w:val="26"/>
        </w:rPr>
        <w:t>8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proofErr w:type="gramStart"/>
      <w:r>
        <w:rPr>
          <w:rFonts w:cstheme="minorHAnsi"/>
          <w:b/>
          <w:bCs/>
          <w:color w:val="000000"/>
          <w:sz w:val="26"/>
          <w:szCs w:val="26"/>
          <w:lang w:val="en-US"/>
        </w:rPr>
        <w:t>Средние</w:t>
      </w:r>
      <w:proofErr w:type="spellEnd"/>
      <w:proofErr w:type="gram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по</w:t>
      </w:r>
      <w:proofErr w:type="spellEnd"/>
      <w:r>
        <w:rPr>
          <w:rFonts w:cstheme="minorHAnsi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rFonts w:cstheme="minorHAnsi"/>
          <w:b/>
          <w:bCs/>
          <w:color w:val="000000"/>
          <w:sz w:val="26"/>
          <w:szCs w:val="26"/>
          <w:lang w:val="en-US"/>
        </w:rPr>
        <w:t>кластерам</w:t>
      </w:r>
      <w:proofErr w:type="spellEnd"/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800"/>
        <w:gridCol w:w="1396"/>
        <w:gridCol w:w="1080"/>
        <w:gridCol w:w="1440"/>
        <w:gridCol w:w="1353"/>
        <w:gridCol w:w="1080"/>
        <w:gridCol w:w="1281"/>
      </w:tblGrid>
      <w:tr w:rsidR="00F11C8B">
        <w:trPr>
          <w:trHeight w:val="504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Linkage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Groups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4astoa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pokypki</w:t>
            </w:r>
            <w:proofErr w:type="spellEnd"/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nravits9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Gosha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?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forma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morojenogo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pol</w:t>
            </w:r>
            <w:proofErr w:type="spellEnd"/>
          </w:p>
        </w:tc>
        <w:tc>
          <w:tcPr>
            <w:tcW w:w="128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vozrast</w:t>
            </w:r>
            <w:proofErr w:type="spellEnd"/>
          </w:p>
        </w:tc>
      </w:tr>
      <w:tr w:rsidR="00F11C8B">
        <w:trPr>
          <w:trHeight w:val="273"/>
        </w:trPr>
        <w:tc>
          <w:tcPr>
            <w:tcW w:w="18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3,48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2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2,61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,692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,701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,611</w:t>
            </w:r>
          </w:p>
        </w:tc>
      </w:tr>
      <w:tr w:rsidR="00F11C8B">
        <w:trPr>
          <w:trHeight w:val="273"/>
        </w:trPr>
        <w:tc>
          <w:tcPr>
            <w:tcW w:w="18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1,45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,647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,505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,522</w:t>
            </w:r>
          </w:p>
        </w:tc>
      </w:tr>
      <w:tr w:rsidR="00F11C8B">
        <w:trPr>
          <w:trHeight w:val="273"/>
        </w:trPr>
        <w:tc>
          <w:tcPr>
            <w:tcW w:w="18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2,67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3,39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1,04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2,54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,597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,188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,726</w:t>
            </w:r>
          </w:p>
        </w:tc>
      </w:tr>
      <w:tr w:rsidR="00F11C8B">
        <w:trPr>
          <w:trHeight w:val="273"/>
        </w:trPr>
        <w:tc>
          <w:tcPr>
            <w:tcW w:w="18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3,36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1,52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2,54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  <w:tr w:rsidR="00F11C8B">
        <w:trPr>
          <w:trHeight w:val="273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,791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,757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,500</w:t>
            </w:r>
          </w:p>
        </w:tc>
        <w:tc>
          <w:tcPr>
            <w:tcW w:w="12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F11C8B" w:rsidRDefault="00F11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,695</w:t>
            </w:r>
          </w:p>
        </w:tc>
      </w:tr>
    </w:tbl>
    <w:p w:rsidR="003F6641" w:rsidRDefault="003F6641" w:rsidP="003F664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F11C8B" w:rsidRDefault="00F11C8B" w:rsidP="00F11C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C3FA2" w:rsidRPr="00953450" w:rsidRDefault="00FC3FA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FC3F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упрощения интерпретации кластеров приведем </w:t>
      </w:r>
      <w:r w:rsidRPr="006C7721">
        <w:rPr>
          <w:sz w:val="28"/>
          <w:szCs w:val="28"/>
        </w:rPr>
        <w:t xml:space="preserve">таблицу </w:t>
      </w:r>
      <w:r w:rsidR="006C7721" w:rsidRPr="006C7721">
        <w:rPr>
          <w:sz w:val="28"/>
          <w:szCs w:val="28"/>
        </w:rPr>
        <w:t>29</w:t>
      </w:r>
      <w:r>
        <w:rPr>
          <w:sz w:val="28"/>
          <w:szCs w:val="28"/>
        </w:rPr>
        <w:t>, характеризующую распределение предпочтений респондентов в отношении формы мороженого по кластерам.</w:t>
      </w:r>
    </w:p>
    <w:p w:rsidR="00FC3FA2" w:rsidRPr="00953450" w:rsidRDefault="00FC3FA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C3FA2" w:rsidRPr="00FC3FA2" w:rsidRDefault="00FC3FA2" w:rsidP="00FC3FA2">
      <w:pPr>
        <w:tabs>
          <w:tab w:val="center" w:pos="4406"/>
        </w:tabs>
        <w:autoSpaceDE w:val="0"/>
        <w:autoSpaceDN w:val="0"/>
        <w:adjustRightInd w:val="0"/>
        <w:spacing w:after="0" w:line="240" w:lineRule="auto"/>
        <w:ind w:firstLine="1276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6C7721">
        <w:rPr>
          <w:rFonts w:cstheme="minorHAnsi"/>
          <w:b/>
          <w:bCs/>
          <w:color w:val="000000"/>
          <w:sz w:val="26"/>
          <w:szCs w:val="26"/>
        </w:rPr>
        <w:t>29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proofErr w:type="spellStart"/>
      <w:r w:rsidRPr="00FC3FA2">
        <w:rPr>
          <w:rFonts w:cstheme="minorHAnsi"/>
          <w:b/>
          <w:bCs/>
          <w:color w:val="000000"/>
          <w:sz w:val="26"/>
          <w:szCs w:val="26"/>
        </w:rPr>
        <w:t>Кросстабуляция</w:t>
      </w:r>
      <w:proofErr w:type="spellEnd"/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формы мороженого по кластерам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281"/>
        <w:gridCol w:w="1411"/>
        <w:gridCol w:w="1080"/>
        <w:gridCol w:w="1080"/>
        <w:gridCol w:w="1080"/>
        <w:gridCol w:w="1080"/>
      </w:tblGrid>
      <w:tr w:rsidR="00FC3FA2" w:rsidTr="00FC3FA2">
        <w:trPr>
          <w:trHeight w:val="273"/>
          <w:jc w:val="center"/>
        </w:trPr>
        <w:tc>
          <w:tcPr>
            <w:tcW w:w="269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Linkage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Groups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</w:tr>
      <w:tr w:rsidR="00FC3FA2" w:rsidTr="00FC3FA2">
        <w:trPr>
          <w:trHeight w:val="273"/>
          <w:jc w:val="center"/>
        </w:trPr>
        <w:tc>
          <w:tcPr>
            <w:tcW w:w="269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128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forma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morojenogo</w:t>
            </w:r>
            <w:proofErr w:type="spellEnd"/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 stakan4ike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128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palo4ke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128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konusa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128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vederke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128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briketa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FC3FA2" w:rsidTr="00FC3FA2">
        <w:trPr>
          <w:trHeight w:val="273"/>
          <w:jc w:val="center"/>
        </w:trPr>
        <w:tc>
          <w:tcPr>
            <w:tcW w:w="269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FC3FA2" w:rsidRDefault="00FC3F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</w:tr>
    </w:tbl>
    <w:p w:rsidR="003F6641" w:rsidRDefault="003F6641" w:rsidP="003F664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FC3FA2" w:rsidRDefault="00FC3FA2" w:rsidP="00FC3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FC3FA2" w:rsidRPr="00FC3FA2" w:rsidRDefault="00FC3FA2" w:rsidP="00697CAB">
      <w:pPr>
        <w:spacing w:after="0" w:line="240" w:lineRule="auto"/>
        <w:ind w:firstLine="708"/>
        <w:jc w:val="both"/>
        <w:rPr>
          <w:sz w:val="28"/>
          <w:szCs w:val="28"/>
          <w:lang w:val="en-US"/>
        </w:rPr>
      </w:pPr>
    </w:p>
    <w:p w:rsidR="00F11C8B" w:rsidRDefault="003204C1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3204C1">
        <w:rPr>
          <w:sz w:val="28"/>
          <w:szCs w:val="28"/>
        </w:rPr>
        <w:lastRenderedPageBreak/>
        <w:t xml:space="preserve">Таким образом, </w:t>
      </w:r>
      <w:r w:rsidRPr="003204C1">
        <w:rPr>
          <w:sz w:val="28"/>
          <w:szCs w:val="28"/>
          <w:u w:val="single"/>
        </w:rPr>
        <w:t>1 кластер</w:t>
      </w:r>
      <w:r w:rsidRPr="003204C1">
        <w:rPr>
          <w:sz w:val="28"/>
          <w:szCs w:val="28"/>
        </w:rPr>
        <w:t xml:space="preserve"> характеризуется средней частотой покупки мороже</w:t>
      </w:r>
      <w:r>
        <w:rPr>
          <w:sz w:val="28"/>
          <w:szCs w:val="28"/>
        </w:rPr>
        <w:t xml:space="preserve">ного (несколько раз в месяц), </w:t>
      </w:r>
      <w:r w:rsidRPr="003204C1">
        <w:rPr>
          <w:sz w:val="28"/>
          <w:szCs w:val="28"/>
        </w:rPr>
        <w:t xml:space="preserve">наилучшим отношением к ТМ </w:t>
      </w:r>
      <w:r>
        <w:rPr>
          <w:sz w:val="28"/>
          <w:szCs w:val="28"/>
        </w:rPr>
        <w:t xml:space="preserve">«Гоша» среди всех остальных кластеров, </w:t>
      </w:r>
      <w:r w:rsidRPr="003204C1">
        <w:rPr>
          <w:sz w:val="28"/>
          <w:szCs w:val="28"/>
        </w:rPr>
        <w:t>предпочтение</w:t>
      </w:r>
      <w:r>
        <w:rPr>
          <w:sz w:val="28"/>
          <w:szCs w:val="28"/>
        </w:rPr>
        <w:t>м мороженого эскимо на палочке</w:t>
      </w:r>
      <w:r w:rsidRPr="003204C1">
        <w:rPr>
          <w:sz w:val="28"/>
          <w:szCs w:val="28"/>
        </w:rPr>
        <w:t xml:space="preserve"> и мороженого в стаканчике</w:t>
      </w:r>
      <w:r>
        <w:rPr>
          <w:sz w:val="28"/>
          <w:szCs w:val="28"/>
        </w:rPr>
        <w:t xml:space="preserve">, целиком состоящий из </w:t>
      </w:r>
      <w:r w:rsidRPr="003204C1">
        <w:rPr>
          <w:sz w:val="28"/>
          <w:szCs w:val="28"/>
        </w:rPr>
        <w:t>девуше</w:t>
      </w:r>
      <w:r>
        <w:rPr>
          <w:sz w:val="28"/>
          <w:szCs w:val="28"/>
        </w:rPr>
        <w:t>к, средний возраст которых соста</w:t>
      </w:r>
      <w:r w:rsidRPr="003204C1">
        <w:rPr>
          <w:sz w:val="28"/>
          <w:szCs w:val="28"/>
        </w:rPr>
        <w:t xml:space="preserve">вляет </w:t>
      </w:r>
      <w:r>
        <w:rPr>
          <w:sz w:val="28"/>
          <w:szCs w:val="28"/>
        </w:rPr>
        <w:t>17-18 лет.</w:t>
      </w:r>
    </w:p>
    <w:p w:rsidR="003204C1" w:rsidRDefault="003204C1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3204C1">
        <w:rPr>
          <w:sz w:val="28"/>
          <w:szCs w:val="28"/>
          <w:u w:val="single"/>
        </w:rPr>
        <w:t>2 кластер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также характеризуется средней частотой покупки мороженого (но реже чем у всех остальных кластеров), отрицательным отношением к ТМ «Гоша», </w:t>
      </w:r>
      <w:r w:rsidRPr="003204C1">
        <w:rPr>
          <w:sz w:val="28"/>
          <w:szCs w:val="28"/>
        </w:rPr>
        <w:t>склонно</w:t>
      </w:r>
      <w:r>
        <w:rPr>
          <w:sz w:val="28"/>
          <w:szCs w:val="28"/>
        </w:rPr>
        <w:t>с</w:t>
      </w:r>
      <w:r w:rsidRPr="003204C1">
        <w:rPr>
          <w:sz w:val="28"/>
          <w:szCs w:val="28"/>
        </w:rPr>
        <w:t>тью к потреблен</w:t>
      </w:r>
      <w:r>
        <w:rPr>
          <w:sz w:val="28"/>
          <w:szCs w:val="28"/>
        </w:rPr>
        <w:t>ию мороженого в форме брикетов</w:t>
      </w:r>
      <w:r w:rsidRPr="003204C1">
        <w:rPr>
          <w:sz w:val="28"/>
          <w:szCs w:val="28"/>
        </w:rPr>
        <w:t xml:space="preserve">, целиком состоящий из </w:t>
      </w:r>
      <w:r w:rsidR="007B3263">
        <w:rPr>
          <w:sz w:val="28"/>
          <w:szCs w:val="28"/>
        </w:rPr>
        <w:t>парней, средний возраст которых меньше 16 лет.</w:t>
      </w:r>
    </w:p>
    <w:p w:rsidR="007B3263" w:rsidRDefault="007B3263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7B3263">
        <w:rPr>
          <w:sz w:val="28"/>
          <w:szCs w:val="28"/>
          <w:u w:val="single"/>
        </w:rPr>
        <w:t>3 кластер</w:t>
      </w:r>
      <w:r>
        <w:rPr>
          <w:sz w:val="28"/>
          <w:szCs w:val="28"/>
        </w:rPr>
        <w:t xml:space="preserve"> можно охарактеризовать следующим образом: </w:t>
      </w:r>
      <w:r w:rsidRPr="007B3263">
        <w:rPr>
          <w:sz w:val="28"/>
          <w:szCs w:val="28"/>
        </w:rPr>
        <w:t xml:space="preserve">наиболее </w:t>
      </w:r>
      <w:r>
        <w:rPr>
          <w:sz w:val="28"/>
          <w:szCs w:val="28"/>
        </w:rPr>
        <w:t xml:space="preserve">частое потребление мороженого из всех кластеров (несколько раз в месяц), достаточно нейтральное отношение к ТМ «Гоша», </w:t>
      </w:r>
      <w:r w:rsidRPr="007B3263">
        <w:rPr>
          <w:sz w:val="28"/>
          <w:szCs w:val="28"/>
        </w:rPr>
        <w:t>разно</w:t>
      </w:r>
      <w:r>
        <w:rPr>
          <w:sz w:val="28"/>
          <w:szCs w:val="28"/>
        </w:rPr>
        <w:t>о</w:t>
      </w:r>
      <w:r w:rsidRPr="007B3263">
        <w:rPr>
          <w:sz w:val="28"/>
          <w:szCs w:val="28"/>
        </w:rPr>
        <w:t xml:space="preserve">бразные предпочтения </w:t>
      </w:r>
      <w:r>
        <w:rPr>
          <w:sz w:val="28"/>
          <w:szCs w:val="28"/>
        </w:rPr>
        <w:t xml:space="preserve">форм мороженого, с наличием склонности к эскимо на палочке и конусам, </w:t>
      </w:r>
      <w:r w:rsidRPr="007B3263">
        <w:rPr>
          <w:sz w:val="28"/>
          <w:szCs w:val="28"/>
        </w:rPr>
        <w:t xml:space="preserve">преимущественно респонденты мужского пола, средний возраст </w:t>
      </w:r>
      <w:r w:rsidR="00110663">
        <w:rPr>
          <w:sz w:val="28"/>
          <w:szCs w:val="28"/>
        </w:rPr>
        <w:t>17-18 лет.</w:t>
      </w:r>
    </w:p>
    <w:p w:rsidR="00110663" w:rsidRPr="00110663" w:rsidRDefault="00110663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733594" w:rsidRDefault="00733594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2.5 Факторный анализ</w:t>
      </w:r>
    </w:p>
    <w:p w:rsidR="00733594" w:rsidRDefault="00733594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733594" w:rsidRPr="006F6696" w:rsidRDefault="00733594" w:rsidP="007335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669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  <w:t>Факторный анализ</w:t>
      </w:r>
      <w:r w:rsidRPr="006F6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метод многомерного статистического анализа, позволяющий на основе экспериментального наблюдения признаков объекта выделить группу переменных, определяющих корреляционную взаимосвязь между признаками. Однако эти признаки не являются независимыми (</w:t>
      </w:r>
      <w:proofErr w:type="spellStart"/>
      <w:r w:rsidRPr="006F6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коррелируют</w:t>
      </w:r>
      <w:proofErr w:type="spellEnd"/>
      <w:r w:rsidRPr="006F6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между собой). В этом и состоит суть факторного анализа - на основе исследования корреляционных взаимосвязей признаков находить причины, определяющие эти взаимосвязи.</w:t>
      </w:r>
    </w:p>
    <w:p w:rsidR="00733594" w:rsidRPr="006F6696" w:rsidRDefault="00733594" w:rsidP="0073359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F66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общем случае моделью описываемой взаимосвязи является набор линейных уравнений. Коэффициентами этих уравнений являются так называемые нагрузки, которые показывают "вес" каждого из факторов для данного признака. </w:t>
      </w:r>
    </w:p>
    <w:p w:rsidR="00733594" w:rsidRPr="0034195D" w:rsidRDefault="00733594" w:rsidP="007335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-Roman" w:hAnsi="Times New Roman" w:cs="Times New Roman"/>
          <w:sz w:val="28"/>
          <w:szCs w:val="28"/>
        </w:rPr>
      </w:pPr>
      <w:r w:rsidRPr="006F6696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Факторный анализ широко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 xml:space="preserve"> используется в маркетинговых исследованиях.</w:t>
      </w:r>
    </w:p>
    <w:p w:rsidR="00733594" w:rsidRPr="0034195D" w:rsidRDefault="00733594" w:rsidP="007335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>-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 xml:space="preserve"> При сегментации рынка для определения латентных переменных с целью группировки потребителей. Покупателей новых автомобилей можно сгруппировать в зависимости от того, на что они обращают внимание при покупке автомобиля: экономию, удобства, рабочие характеристики автомобиля, комфорт и респектабельность. В результате получают пять сегментов рынка: покупатели, стремящиеся к экономии; покупатели, стремящиеся к удобствам; покупатели, стремящиеся к определенным рабочим характеристикам автомобиля; покупатели, ищущие комфортабельные автомобили; покупатели, ищущие респектабельные автомобили.</w:t>
      </w:r>
    </w:p>
    <w:p w:rsidR="00733594" w:rsidRPr="0034195D" w:rsidRDefault="00733594" w:rsidP="007335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 xml:space="preserve">- 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>При разработке товарной стратегии факторный анализ используется для определения характеристик торговой марки, влияющих на выбор потребителей. Ко</w:t>
      </w:r>
      <w:r>
        <w:rPr>
          <w:rFonts w:ascii="Times New Roman" w:eastAsia="Times-Roman" w:hAnsi="Times New Roman" w:cs="Times New Roman"/>
          <w:sz w:val="28"/>
          <w:szCs w:val="28"/>
        </w:rPr>
        <w:t>н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>кретные торговые марки зубных паст оценивают с точки зрения защиты от кариеса, отбеливания зубов, вкуса, приятного запаха и цены.</w:t>
      </w:r>
    </w:p>
    <w:p w:rsidR="00733594" w:rsidRDefault="00733594" w:rsidP="0073359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t xml:space="preserve">- 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 xml:space="preserve">При разработке рекламной стратегии </w:t>
      </w:r>
      <w:proofErr w:type="spellStart"/>
      <w:r w:rsidRPr="0034195D">
        <w:rPr>
          <w:rFonts w:ascii="Times New Roman" w:eastAsia="Times-Roman" w:hAnsi="Times New Roman" w:cs="Times New Roman"/>
          <w:sz w:val="28"/>
          <w:szCs w:val="28"/>
        </w:rPr>
        <w:t>маркетологи</w:t>
      </w:r>
      <w:proofErr w:type="spellEnd"/>
      <w:r w:rsidRPr="0034195D">
        <w:rPr>
          <w:rFonts w:ascii="Times New Roman" w:eastAsia="Times-Roman" w:hAnsi="Times New Roman" w:cs="Times New Roman"/>
          <w:sz w:val="28"/>
          <w:szCs w:val="28"/>
        </w:rPr>
        <w:t xml:space="preserve"> с помощью факторного анализа пытаются понять, каким передачам отдают предпочтение потребители целевого рынка. </w:t>
      </w:r>
    </w:p>
    <w:p w:rsidR="00733594" w:rsidRPr="0034195D" w:rsidRDefault="00733594" w:rsidP="003F66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-Roman" w:hAnsi="Times New Roman" w:cs="Times New Roman"/>
          <w:sz w:val="28"/>
          <w:szCs w:val="28"/>
        </w:rPr>
      </w:pPr>
      <w:r>
        <w:rPr>
          <w:rFonts w:ascii="Times New Roman" w:eastAsia="Times-Roman" w:hAnsi="Times New Roman" w:cs="Times New Roman"/>
          <w:sz w:val="28"/>
          <w:szCs w:val="28"/>
        </w:rPr>
        <w:lastRenderedPageBreak/>
        <w:t>-</w:t>
      </w:r>
      <w:r w:rsidRPr="0034195D">
        <w:rPr>
          <w:rFonts w:ascii="Times New Roman" w:eastAsia="Times-Roman" w:hAnsi="Times New Roman" w:cs="Times New Roman"/>
          <w:sz w:val="28"/>
          <w:szCs w:val="28"/>
        </w:rPr>
        <w:t xml:space="preserve"> При разработке стратегии ценообразования факторный анализ определяет характеристики потребителей, чувствительных к цене. Например, может оказаться, что они стремятся к экономии и ориентированы на домашний отдых.</w:t>
      </w:r>
      <w:r w:rsidRPr="00733594">
        <w:rPr>
          <w:rFonts w:ascii="Times New Roman" w:eastAsia="Times-Roman" w:hAnsi="Times New Roman"/>
          <w:sz w:val="28"/>
          <w:szCs w:val="28"/>
          <w:highlight w:val="yellow"/>
        </w:rPr>
        <w:t xml:space="preserve"> </w:t>
      </w:r>
      <w:r w:rsidRPr="00781E8D">
        <w:rPr>
          <w:rFonts w:ascii="Times New Roman" w:eastAsia="Times-Roman" w:hAnsi="Times New Roman"/>
          <w:sz w:val="28"/>
          <w:szCs w:val="28"/>
        </w:rPr>
        <w:t>[</w:t>
      </w:r>
      <w:r w:rsidR="00781E8D" w:rsidRPr="00781E8D">
        <w:rPr>
          <w:rFonts w:ascii="Times New Roman" w:eastAsia="Times-Roman" w:hAnsi="Times New Roman"/>
          <w:sz w:val="28"/>
          <w:szCs w:val="28"/>
          <w:lang w:val="en-US"/>
        </w:rPr>
        <w:t>6</w:t>
      </w:r>
      <w:r w:rsidRPr="00781E8D">
        <w:rPr>
          <w:rFonts w:ascii="Times New Roman" w:eastAsia="Times-Roman" w:hAnsi="Times New Roman"/>
          <w:sz w:val="28"/>
          <w:szCs w:val="28"/>
        </w:rPr>
        <w:t>]</w:t>
      </w:r>
    </w:p>
    <w:p w:rsidR="003F6641" w:rsidRPr="00CA0218" w:rsidRDefault="003F6641" w:rsidP="003F6641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A0218">
        <w:rPr>
          <w:sz w:val="28"/>
          <w:szCs w:val="28"/>
        </w:rPr>
        <w:t>ля более детального анализа критериев</w:t>
      </w:r>
      <w:r>
        <w:rPr>
          <w:sz w:val="28"/>
          <w:szCs w:val="28"/>
        </w:rPr>
        <w:t>, влияющих на выбор мороженого,</w:t>
      </w:r>
      <w:r w:rsidRPr="00CA0218">
        <w:rPr>
          <w:sz w:val="28"/>
          <w:szCs w:val="28"/>
        </w:rPr>
        <w:t xml:space="preserve"> проведем факторный анализ, который позволит определить </w:t>
      </w:r>
      <w:r w:rsidRPr="00CA0218">
        <w:rPr>
          <w:rFonts w:eastAsia="Times-Roman" w:cs="Times-Roman"/>
          <w:sz w:val="28"/>
          <w:szCs w:val="28"/>
        </w:rPr>
        <w:t>основные факторы, которые объясняют связи в наборе переменных, а также позволит нам проанализировать взаимозависимость между данными критериями, факторами, определяющих выбор того или иного производителя и вида мороженого.</w:t>
      </w:r>
    </w:p>
    <w:p w:rsidR="003F6641" w:rsidRDefault="003F6641" w:rsidP="003F6641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Таким образом, опрашиваемым надо было</w:t>
      </w:r>
      <w:proofErr w:type="gramEnd"/>
      <w:r>
        <w:rPr>
          <w:sz w:val="28"/>
          <w:szCs w:val="28"/>
        </w:rPr>
        <w:t xml:space="preserve"> оценить от 1 до 5 такие критерии как вкус, цена, упаковка, популярность и безвредность. Первая стадия проведения факторного анализа представлена в таблице 30.</w:t>
      </w:r>
    </w:p>
    <w:p w:rsidR="003F6641" w:rsidRDefault="003F6641" w:rsidP="003F6641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3F6641" w:rsidRDefault="003F6641" w:rsidP="003F6641">
      <w:pPr>
        <w:spacing w:after="0" w:line="240" w:lineRule="auto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30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r>
        <w:rPr>
          <w:rFonts w:cstheme="minorHAnsi"/>
          <w:b/>
          <w:bCs/>
          <w:color w:val="000000"/>
          <w:sz w:val="26"/>
          <w:szCs w:val="26"/>
        </w:rPr>
        <w:t>Объясненная суммарная дисперсия</w:t>
      </w:r>
    </w:p>
    <w:tbl>
      <w:tblPr>
        <w:tblW w:w="0" w:type="auto"/>
        <w:jc w:val="center"/>
        <w:tblInd w:w="-74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0"/>
        <w:gridCol w:w="836"/>
        <w:gridCol w:w="1081"/>
        <w:gridCol w:w="1093"/>
        <w:gridCol w:w="836"/>
        <w:gridCol w:w="1081"/>
        <w:gridCol w:w="1093"/>
        <w:gridCol w:w="836"/>
        <w:gridCol w:w="1081"/>
        <w:gridCol w:w="1093"/>
      </w:tblGrid>
      <w:tr w:rsidR="003F6641" w:rsidRPr="00C527D8" w:rsidTr="00AF6439">
        <w:trPr>
          <w:trHeight w:val="299"/>
          <w:jc w:val="center"/>
        </w:trPr>
        <w:tc>
          <w:tcPr>
            <w:tcW w:w="9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Component</w:t>
            </w:r>
            <w:proofErr w:type="spellEnd"/>
          </w:p>
        </w:tc>
        <w:tc>
          <w:tcPr>
            <w:tcW w:w="301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Initial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Eigenvalues</w:t>
            </w:r>
            <w:proofErr w:type="spellEnd"/>
          </w:p>
        </w:tc>
        <w:tc>
          <w:tcPr>
            <w:tcW w:w="301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Pr="00DF45C6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F45C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Extraction Sums of Squared Loadings</w:t>
            </w:r>
          </w:p>
        </w:tc>
        <w:tc>
          <w:tcPr>
            <w:tcW w:w="301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Pr="00DF45C6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F45C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Rotation Sums of Squared Loadings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Pr="00DF45C6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F45C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%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  <w:proofErr w:type="spellEnd"/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Cumulative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1,483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29,661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29,661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1,483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29,661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29,661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1,479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29,586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29,586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36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21,947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51,608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21,947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51,608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22,021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51,608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36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,998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19,970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71,578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6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,820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16,393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87,971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F6641" w:rsidTr="00AF6439">
        <w:trPr>
          <w:trHeight w:val="299"/>
          <w:jc w:val="center"/>
        </w:trPr>
        <w:tc>
          <w:tcPr>
            <w:tcW w:w="97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3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,601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12,029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3F6641" w:rsidRDefault="003F6641" w:rsidP="003F664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3F6641" w:rsidRDefault="003F6641" w:rsidP="003F6641">
      <w:pPr>
        <w:spacing w:after="0" w:line="240" w:lineRule="auto"/>
      </w:pPr>
    </w:p>
    <w:p w:rsidR="003F6641" w:rsidRDefault="003F6641" w:rsidP="003F6641">
      <w:pPr>
        <w:spacing w:after="0" w:line="240" w:lineRule="auto"/>
        <w:ind w:firstLine="708"/>
        <w:jc w:val="both"/>
        <w:rPr>
          <w:sz w:val="28"/>
          <w:szCs w:val="28"/>
        </w:rPr>
      </w:pPr>
      <w:r w:rsidRPr="00901830">
        <w:rPr>
          <w:sz w:val="28"/>
          <w:szCs w:val="28"/>
        </w:rPr>
        <w:t xml:space="preserve">По таблице можно увидеть, что два собственных фактора имеют значения превосходящие единицу. Следовательно, для анализа отобрано только два фактора. Первый фактор объясняет 29,661 % суммарной дисперсии, второй фактор 21,947%. Так как мы запретили вывод </w:t>
      </w:r>
      <w:proofErr w:type="spellStart"/>
      <w:r w:rsidRPr="00901830">
        <w:rPr>
          <w:sz w:val="28"/>
          <w:szCs w:val="28"/>
        </w:rPr>
        <w:t>неповернутой</w:t>
      </w:r>
      <w:proofErr w:type="spellEnd"/>
      <w:r w:rsidRPr="00901830">
        <w:rPr>
          <w:sz w:val="28"/>
          <w:szCs w:val="28"/>
        </w:rPr>
        <w:t xml:space="preserve"> матрицы факторов, то далее приводится повёрнутая матрица (</w:t>
      </w:r>
      <w:r>
        <w:rPr>
          <w:sz w:val="28"/>
          <w:szCs w:val="28"/>
        </w:rPr>
        <w:t>таблица 31</w:t>
      </w:r>
      <w:r w:rsidRPr="00901830">
        <w:rPr>
          <w:sz w:val="28"/>
          <w:szCs w:val="28"/>
        </w:rPr>
        <w:t>).</w:t>
      </w:r>
    </w:p>
    <w:p w:rsidR="003F6641" w:rsidRDefault="003F6641" w:rsidP="003F6641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3F6641" w:rsidRDefault="003F6641" w:rsidP="003F6641">
      <w:pPr>
        <w:spacing w:after="0" w:line="240" w:lineRule="auto"/>
        <w:ind w:firstLine="2552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31</w:t>
      </w:r>
      <w:r w:rsidRPr="001F5490">
        <w:rPr>
          <w:rFonts w:cstheme="minorHAnsi"/>
          <w:b/>
          <w:bCs/>
          <w:color w:val="000000"/>
          <w:sz w:val="26"/>
          <w:szCs w:val="26"/>
        </w:rPr>
        <w:t xml:space="preserve"> – </w:t>
      </w:r>
      <w:r>
        <w:rPr>
          <w:rFonts w:cstheme="minorHAnsi"/>
          <w:b/>
          <w:bCs/>
          <w:color w:val="000000"/>
          <w:sz w:val="26"/>
          <w:szCs w:val="26"/>
        </w:rPr>
        <w:t>Перевернутая матрица компонентов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76"/>
        <w:gridCol w:w="1080"/>
        <w:gridCol w:w="1080"/>
      </w:tblGrid>
      <w:tr w:rsidR="003F6641" w:rsidTr="00AF6439">
        <w:trPr>
          <w:trHeight w:val="273"/>
          <w:jc w:val="center"/>
        </w:trPr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Component</w:t>
            </w:r>
            <w:proofErr w:type="spellEnd"/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kriterij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vkys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,816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,112</w:t>
            </w:r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kriteriy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-,064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,726</w:t>
            </w:r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kriteriy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upakovka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,742</w:t>
            </w:r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kriteriy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popul9rnost'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marki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-,663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,076</w:t>
            </w:r>
          </w:p>
        </w:tc>
      </w:tr>
      <w:tr w:rsidR="003F6641" w:rsidTr="00AF6439">
        <w:trPr>
          <w:trHeight w:val="273"/>
          <w:jc w:val="center"/>
        </w:trPr>
        <w:tc>
          <w:tcPr>
            <w:tcW w:w="2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kriteriy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bezvrednost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'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3F6641" w:rsidRDefault="003F6641" w:rsidP="003F6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-,072</w:t>
            </w:r>
          </w:p>
        </w:tc>
      </w:tr>
    </w:tbl>
    <w:p w:rsidR="003F6641" w:rsidRDefault="003F6641" w:rsidP="003F664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3F6641" w:rsidRPr="00901830" w:rsidRDefault="003F6641" w:rsidP="003F66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</w:p>
    <w:p w:rsidR="003F6641" w:rsidRPr="00956D49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56D49">
        <w:rPr>
          <w:sz w:val="28"/>
          <w:szCs w:val="28"/>
        </w:rPr>
        <w:t>Объясним отобранные факторы. Для этого в каждой строке повёрнутой факторной матрицы отметьте ту факторную нагрузку, которая имеет наибольшее абсолютное значение. Эти факторные нагрузки следует понимать как корреляционные коэффициенты между переменными и факторами</w:t>
      </w:r>
    </w:p>
    <w:p w:rsidR="003F6641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56D49">
        <w:rPr>
          <w:sz w:val="28"/>
          <w:szCs w:val="28"/>
        </w:rPr>
        <w:t>Если поступить так, как изл</w:t>
      </w:r>
      <w:r>
        <w:rPr>
          <w:sz w:val="28"/>
          <w:szCs w:val="28"/>
        </w:rPr>
        <w:t xml:space="preserve">ожено выше, то варианты мнений </w:t>
      </w:r>
      <w:r w:rsidRPr="00956D49">
        <w:rPr>
          <w:sz w:val="28"/>
          <w:szCs w:val="28"/>
        </w:rPr>
        <w:t>можно</w:t>
      </w:r>
      <w:r>
        <w:rPr>
          <w:sz w:val="28"/>
          <w:szCs w:val="28"/>
        </w:rPr>
        <w:t xml:space="preserve"> отнести в следующем порядке к двум</w:t>
      </w:r>
      <w:r w:rsidRPr="00956D49">
        <w:rPr>
          <w:sz w:val="28"/>
          <w:szCs w:val="28"/>
        </w:rPr>
        <w:t xml:space="preserve"> факторам:</w:t>
      </w:r>
    </w:p>
    <w:p w:rsidR="003F6641" w:rsidRDefault="003F6641" w:rsidP="003F6641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Фактор 1:</w:t>
      </w:r>
    </w:p>
    <w:p w:rsidR="003F6641" w:rsidRDefault="003F6641" w:rsidP="003F6641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Критерий – вкус</w:t>
      </w:r>
    </w:p>
    <w:p w:rsidR="003F6641" w:rsidRDefault="003F6641" w:rsidP="003F6641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Критерий – безвредность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>Фактор 2: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>Критерий – цена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>Критерий – упаковка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>Критерий – популярность марки.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 xml:space="preserve">Что касается </w:t>
      </w:r>
      <w:r>
        <w:rPr>
          <w:sz w:val="28"/>
          <w:szCs w:val="28"/>
        </w:rPr>
        <w:t>последнего</w:t>
      </w:r>
      <w:r w:rsidRPr="0092643F">
        <w:rPr>
          <w:sz w:val="28"/>
          <w:szCs w:val="28"/>
        </w:rPr>
        <w:t xml:space="preserve"> критерия, то тут тяжело с полной уверенностью отнести его к первому или ко второму фактору, однако рассмотрев графическое изображение </w:t>
      </w:r>
      <w:r>
        <w:rPr>
          <w:sz w:val="28"/>
          <w:szCs w:val="28"/>
        </w:rPr>
        <w:t>(рисунок</w:t>
      </w:r>
      <w:r w:rsidR="00973461">
        <w:rPr>
          <w:sz w:val="28"/>
          <w:szCs w:val="28"/>
        </w:rPr>
        <w:t xml:space="preserve"> 17) </w:t>
      </w:r>
      <w:r w:rsidRPr="0092643F">
        <w:rPr>
          <w:sz w:val="28"/>
          <w:szCs w:val="28"/>
        </w:rPr>
        <w:t xml:space="preserve">факторного анализа, становится понятно, почему мы в итоге отнесли его ко второй группе, однако хотелось бы еще раз сделать акцент, на </w:t>
      </w:r>
      <w:proofErr w:type="gramStart"/>
      <w:r w:rsidRPr="0092643F">
        <w:rPr>
          <w:sz w:val="28"/>
          <w:szCs w:val="28"/>
        </w:rPr>
        <w:t>том</w:t>
      </w:r>
      <w:proofErr w:type="gramEnd"/>
      <w:r w:rsidRPr="0092643F">
        <w:rPr>
          <w:sz w:val="28"/>
          <w:szCs w:val="28"/>
        </w:rPr>
        <w:t xml:space="preserve"> что критерий популярности очень слабо </w:t>
      </w:r>
      <w:proofErr w:type="spellStart"/>
      <w:r w:rsidRPr="0092643F">
        <w:rPr>
          <w:sz w:val="28"/>
          <w:szCs w:val="28"/>
        </w:rPr>
        <w:t>коррелирует</w:t>
      </w:r>
      <w:proofErr w:type="spellEnd"/>
      <w:r w:rsidRPr="0092643F">
        <w:rPr>
          <w:sz w:val="28"/>
          <w:szCs w:val="28"/>
        </w:rPr>
        <w:t xml:space="preserve"> с фактором 2 (0, 076), в то время когда критерий цены находится в сильной корреляции с фактором 2 (0,816).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 xml:space="preserve">Итак, первый фактор собрал все положения, </w:t>
      </w:r>
      <w:r w:rsidR="005F7B00">
        <w:rPr>
          <w:sz w:val="28"/>
          <w:szCs w:val="28"/>
        </w:rPr>
        <w:t>касающиеся</w:t>
      </w:r>
      <w:r w:rsidRPr="0092643F">
        <w:rPr>
          <w:sz w:val="28"/>
          <w:szCs w:val="28"/>
        </w:rPr>
        <w:t xml:space="preserve"> состав</w:t>
      </w:r>
      <w:r w:rsidR="005F7B00">
        <w:rPr>
          <w:sz w:val="28"/>
          <w:szCs w:val="28"/>
        </w:rPr>
        <w:t>а</w:t>
      </w:r>
      <w:r w:rsidRPr="0092643F">
        <w:rPr>
          <w:sz w:val="28"/>
          <w:szCs w:val="28"/>
        </w:rPr>
        <w:t xml:space="preserve"> мороженого. На основании позитивных корреляционных коэффициентов участвующих переменных с фактором и принимая во внимание полярность значений переменных (большое значение означает полное согласие) большое значение фактора означает высокую значимость состава продукта, его вкусовых характеристик. </w:t>
      </w:r>
    </w:p>
    <w:p w:rsidR="003F6641" w:rsidRPr="0092643F" w:rsidRDefault="003F6641" w:rsidP="003F6641">
      <w:pPr>
        <w:pStyle w:val="aa"/>
        <w:ind w:firstLine="708"/>
        <w:jc w:val="both"/>
        <w:rPr>
          <w:sz w:val="28"/>
          <w:szCs w:val="28"/>
        </w:rPr>
      </w:pPr>
      <w:r w:rsidRPr="0092643F">
        <w:rPr>
          <w:sz w:val="28"/>
          <w:szCs w:val="28"/>
        </w:rPr>
        <w:t>Во второй фактор входят те положения, которые указывают на внешние параметры мороженого.</w:t>
      </w:r>
    </w:p>
    <w:p w:rsidR="003F6641" w:rsidRDefault="00B104C7" w:rsidP="00973461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358.1pt;margin-top:191.4pt;width:192.75pt;height:31.75pt;z-index:25166643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36416" w:rsidRDefault="00D36416" w:rsidP="00AF6439">
                  <w:r>
                    <w:t>Безвредность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left:0;text-align:left;margin-left:391.1pt;margin-top:147.55pt;width:192.4pt;height:31.75pt;z-index:25166540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36416" w:rsidRDefault="00D36416" w:rsidP="00AF6439">
                  <w:r>
                    <w:t>Вкус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2" type="#_x0000_t202" style="position:absolute;left:0;text-align:left;margin-left:192.05pt;margin-top:105.85pt;width:192.55pt;height:31.75pt;z-index:25166438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36416" w:rsidRDefault="00D36416" w:rsidP="00AF6439">
                  <w:r>
                    <w:t>Упаковка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1" type="#_x0000_t202" style="position:absolute;left:0;text-align:left;margin-left:268.9pt;margin-top:84.7pt;width:192.4pt;height:31.75pt;z-index:25166336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36416" w:rsidRDefault="00D36416" w:rsidP="00AF6439">
                  <w:r>
                    <w:t>Цена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n-US"/>
        </w:rPr>
        <w:pict>
          <v:shape id="_x0000_s1030" type="#_x0000_t202" style="position:absolute;left:0;text-align:left;margin-left:99.85pt;margin-top:147.35pt;width:192.5pt;height:31.75pt;z-index:25166233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D36416" w:rsidRDefault="00D36416">
                  <w:r>
                    <w:t>Популярность марки</w:t>
                  </w:r>
                </w:p>
              </w:txbxContent>
            </v:textbox>
          </v:shape>
        </w:pict>
      </w:r>
      <w:r w:rsidR="003F6641">
        <w:rPr>
          <w:noProof/>
          <w:sz w:val="28"/>
          <w:szCs w:val="28"/>
        </w:rPr>
        <w:drawing>
          <wp:inline distT="0" distB="0" distL="0" distR="0">
            <wp:extent cx="5797282" cy="4281543"/>
            <wp:effectExtent l="19050" t="0" r="0" b="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668" cy="428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461" w:rsidRPr="00AF42E4" w:rsidRDefault="00973461" w:rsidP="00973461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Рисунок 17</w:t>
      </w:r>
      <w:r w:rsidRPr="00037EFB">
        <w:rPr>
          <w:b/>
          <w:sz w:val="26"/>
          <w:szCs w:val="26"/>
        </w:rPr>
        <w:t xml:space="preserve"> – </w:t>
      </w:r>
      <w:r>
        <w:rPr>
          <w:b/>
          <w:sz w:val="26"/>
          <w:szCs w:val="26"/>
        </w:rPr>
        <w:t>Факторный анализ</w:t>
      </w:r>
    </w:p>
    <w:p w:rsidR="00973461" w:rsidRDefault="00973461" w:rsidP="0097346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DF6522" w:rsidRDefault="00DF6522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DF6522">
        <w:rPr>
          <w:b/>
          <w:sz w:val="28"/>
          <w:szCs w:val="28"/>
        </w:rPr>
        <w:lastRenderedPageBreak/>
        <w:t xml:space="preserve">2.6 Многомерное </w:t>
      </w:r>
      <w:proofErr w:type="spellStart"/>
      <w:r w:rsidRPr="00DF6522">
        <w:rPr>
          <w:b/>
          <w:sz w:val="28"/>
          <w:szCs w:val="28"/>
        </w:rPr>
        <w:t>шкалирование</w:t>
      </w:r>
      <w:proofErr w:type="spellEnd"/>
    </w:p>
    <w:p w:rsidR="00DF6522" w:rsidRDefault="00DF6522" w:rsidP="00697CAB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DF6522" w:rsidRPr="009A4931" w:rsidRDefault="009A4931" w:rsidP="009A4931">
      <w:pPr>
        <w:spacing w:after="0" w:line="240" w:lineRule="auto"/>
        <w:ind w:firstLine="708"/>
        <w:jc w:val="both"/>
        <w:rPr>
          <w:sz w:val="28"/>
          <w:szCs w:val="28"/>
        </w:rPr>
      </w:pPr>
      <w:r w:rsidRPr="009A4931">
        <w:rPr>
          <w:sz w:val="28"/>
          <w:szCs w:val="28"/>
        </w:rPr>
        <w:t xml:space="preserve">Многомерное </w:t>
      </w:r>
      <w:proofErr w:type="spellStart"/>
      <w:r w:rsidRPr="009A4931">
        <w:rPr>
          <w:sz w:val="28"/>
          <w:szCs w:val="28"/>
        </w:rPr>
        <w:t>шкалирование</w:t>
      </w:r>
      <w:proofErr w:type="spellEnd"/>
      <w:r w:rsidRPr="009A4931">
        <w:rPr>
          <w:sz w:val="28"/>
          <w:szCs w:val="28"/>
        </w:rPr>
        <w:t xml:space="preserve"> (ММШ) (</w:t>
      </w:r>
      <w:proofErr w:type="spellStart"/>
      <w:r w:rsidRPr="009A4931">
        <w:rPr>
          <w:sz w:val="28"/>
          <w:szCs w:val="28"/>
        </w:rPr>
        <w:t>Multidimensional</w:t>
      </w:r>
      <w:proofErr w:type="spellEnd"/>
      <w:r w:rsidRPr="009A4931">
        <w:rPr>
          <w:sz w:val="28"/>
          <w:szCs w:val="28"/>
        </w:rPr>
        <w:t xml:space="preserve"> </w:t>
      </w:r>
      <w:proofErr w:type="spellStart"/>
      <w:r w:rsidRPr="009A4931">
        <w:rPr>
          <w:sz w:val="28"/>
          <w:szCs w:val="28"/>
        </w:rPr>
        <w:t>Scaling</w:t>
      </w:r>
      <w:proofErr w:type="spellEnd"/>
      <w:r w:rsidRPr="009A4931">
        <w:rPr>
          <w:sz w:val="28"/>
          <w:szCs w:val="28"/>
        </w:rPr>
        <w:t xml:space="preserve"> — MDS) — это класс методов для представления восприятий и предпочтений респондентов в пространстве с помощью наглядного изображения. Воспринимаемые (психологические) взаимосвязи между объектами представляют в виде</w:t>
      </w:r>
      <w:r>
        <w:rPr>
          <w:sz w:val="28"/>
          <w:szCs w:val="28"/>
        </w:rPr>
        <w:t xml:space="preserve"> </w:t>
      </w:r>
      <w:r w:rsidRPr="009A4931">
        <w:rPr>
          <w:sz w:val="28"/>
          <w:szCs w:val="28"/>
        </w:rPr>
        <w:t>геометрических связе</w:t>
      </w:r>
      <w:r>
        <w:rPr>
          <w:sz w:val="28"/>
          <w:szCs w:val="28"/>
        </w:rPr>
        <w:t>й</w:t>
      </w:r>
      <w:r w:rsidRPr="009A4931">
        <w:rPr>
          <w:sz w:val="28"/>
          <w:szCs w:val="28"/>
        </w:rPr>
        <w:t xml:space="preserve"> между точками в многомерном пространстве. Эти геометрические представления часто называют пространственными картами. Оси координат на пространственной</w:t>
      </w:r>
      <w:r>
        <w:rPr>
          <w:sz w:val="28"/>
          <w:szCs w:val="28"/>
        </w:rPr>
        <w:t xml:space="preserve"> </w:t>
      </w:r>
      <w:r w:rsidRPr="009A4931">
        <w:rPr>
          <w:sz w:val="28"/>
          <w:szCs w:val="28"/>
        </w:rPr>
        <w:t>карте соответствуют психологическим факторам поведения человека или, иначе говоря, основным размерностям, которыми пользуются респонденты для формирования восприятия и</w:t>
      </w:r>
      <w:r>
        <w:rPr>
          <w:sz w:val="28"/>
          <w:szCs w:val="28"/>
        </w:rPr>
        <w:t xml:space="preserve"> </w:t>
      </w:r>
      <w:r w:rsidRPr="009A4931">
        <w:rPr>
          <w:sz w:val="28"/>
          <w:szCs w:val="28"/>
        </w:rPr>
        <w:t xml:space="preserve">предпочтения </w:t>
      </w:r>
      <w:r w:rsidRPr="00781E8D">
        <w:rPr>
          <w:sz w:val="28"/>
          <w:szCs w:val="28"/>
        </w:rPr>
        <w:t>объектов [</w:t>
      </w:r>
      <w:r w:rsidR="00781E8D" w:rsidRPr="00781E8D">
        <w:rPr>
          <w:sz w:val="28"/>
          <w:szCs w:val="28"/>
        </w:rPr>
        <w:t>8</w:t>
      </w:r>
      <w:r w:rsidRPr="00781E8D">
        <w:rPr>
          <w:sz w:val="28"/>
          <w:szCs w:val="28"/>
        </w:rPr>
        <w:t>, с 777].</w:t>
      </w:r>
      <w:r w:rsidRPr="009A4931">
        <w:rPr>
          <w:sz w:val="28"/>
          <w:szCs w:val="28"/>
        </w:rPr>
        <w:t xml:space="preserve"> </w:t>
      </w:r>
    </w:p>
    <w:p w:rsidR="00C865E8" w:rsidRPr="00C865E8" w:rsidRDefault="00C865E8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C865E8">
        <w:rPr>
          <w:sz w:val="28"/>
          <w:szCs w:val="28"/>
        </w:rPr>
        <w:t xml:space="preserve">В ходе дополнительного опроса, мы попросили респондентов оценить степень сходства различных марок мороженого, представленных на белорусском рынке. </w:t>
      </w:r>
      <w:r>
        <w:rPr>
          <w:sz w:val="28"/>
          <w:szCs w:val="28"/>
        </w:rPr>
        <w:t xml:space="preserve">Результаты представлены </w:t>
      </w:r>
      <w:r w:rsidRPr="00AF6439">
        <w:rPr>
          <w:sz w:val="28"/>
          <w:szCs w:val="28"/>
        </w:rPr>
        <w:t xml:space="preserve">в таблице </w:t>
      </w:r>
      <w:r w:rsidR="00AF6439" w:rsidRPr="00AF6439">
        <w:rPr>
          <w:sz w:val="28"/>
          <w:szCs w:val="28"/>
        </w:rPr>
        <w:t>32</w:t>
      </w:r>
      <w:r>
        <w:rPr>
          <w:sz w:val="28"/>
          <w:szCs w:val="28"/>
        </w:rPr>
        <w:t xml:space="preserve"> (5 – очень не похожи, 1 – очень похожи).</w:t>
      </w:r>
    </w:p>
    <w:p w:rsidR="00DF6522" w:rsidRDefault="00DF652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865E8" w:rsidRPr="00C865E8" w:rsidRDefault="00C865E8" w:rsidP="00C865E8">
      <w:pPr>
        <w:spacing w:after="0" w:line="240" w:lineRule="auto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 xml:space="preserve">Таблица </w:t>
      </w:r>
      <w:r w:rsidR="00AF6439">
        <w:rPr>
          <w:rFonts w:cstheme="minorHAnsi"/>
          <w:b/>
          <w:bCs/>
          <w:color w:val="000000"/>
          <w:sz w:val="26"/>
          <w:szCs w:val="26"/>
        </w:rPr>
        <w:t>32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>– Матрица сравнения торговых марок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850"/>
        <w:gridCol w:w="1134"/>
        <w:gridCol w:w="709"/>
        <w:gridCol w:w="1134"/>
        <w:gridCol w:w="992"/>
        <w:gridCol w:w="1134"/>
        <w:gridCol w:w="993"/>
        <w:gridCol w:w="1099"/>
      </w:tblGrid>
      <w:tr w:rsidR="00C865E8" w:rsidRPr="001205A1" w:rsidTr="00C865E8">
        <w:trPr>
          <w:cantSplit/>
          <w:trHeight w:val="1550"/>
        </w:trPr>
        <w:tc>
          <w:tcPr>
            <w:tcW w:w="1526" w:type="dxa"/>
            <w:shd w:val="clear" w:color="auto" w:fill="D9D9D9" w:themeFill="background1" w:themeFillShade="D9"/>
          </w:tcPr>
          <w:p w:rsidR="00DF6522" w:rsidRPr="001205A1" w:rsidRDefault="00DF6522" w:rsidP="00EA6A3E">
            <w:pPr>
              <w:spacing w:after="0" w:line="240" w:lineRule="auto"/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865E8">
              <w:rPr>
                <w:b/>
              </w:rPr>
              <w:t>Гоша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C865E8">
              <w:rPr>
                <w:b/>
              </w:rPr>
              <w:t>Экстрем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865E8">
              <w:rPr>
                <w:b/>
              </w:rPr>
              <w:t>Топ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</w:rPr>
            </w:pPr>
            <w:r w:rsidRPr="00C865E8">
              <w:rPr>
                <w:b/>
              </w:rPr>
              <w:t>Каштан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C865E8">
              <w:rPr>
                <w:b/>
              </w:rPr>
              <w:t>Ваверочка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</w:rPr>
            </w:pPr>
            <w:r w:rsidRPr="00C865E8">
              <w:rPr>
                <w:b/>
              </w:rPr>
              <w:t>Корона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</w:rPr>
            </w:pPr>
            <w:r w:rsidRPr="00C865E8">
              <w:rPr>
                <w:b/>
              </w:rPr>
              <w:t>Магия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DF6522" w:rsidRPr="00C865E8" w:rsidRDefault="00DF6522" w:rsidP="00C865E8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865E8">
              <w:rPr>
                <w:b/>
              </w:rPr>
              <w:t>Магнат</w:t>
            </w:r>
          </w:p>
        </w:tc>
      </w:tr>
      <w:tr w:rsidR="00C865E8" w:rsidRPr="001205A1" w:rsidTr="00C865E8">
        <w:trPr>
          <w:trHeight w:val="509"/>
        </w:trPr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 xml:space="preserve">Гоша 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proofErr w:type="spellStart"/>
            <w:r w:rsidRPr="00C865E8">
              <w:rPr>
                <w:b/>
              </w:rPr>
              <w:t>Экстрем</w:t>
            </w:r>
            <w:proofErr w:type="spellEnd"/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>Топ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 xml:space="preserve">Каштан 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proofErr w:type="spellStart"/>
            <w:r w:rsidRPr="00C865E8">
              <w:rPr>
                <w:b/>
              </w:rPr>
              <w:t>Ваверачка</w:t>
            </w:r>
            <w:proofErr w:type="spellEnd"/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>Корона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>Магия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4</w:t>
            </w: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</w:p>
        </w:tc>
      </w:tr>
      <w:tr w:rsidR="00C865E8" w:rsidRPr="001205A1" w:rsidTr="00C865E8">
        <w:tc>
          <w:tcPr>
            <w:tcW w:w="1526" w:type="dxa"/>
            <w:shd w:val="clear" w:color="auto" w:fill="D9D9D9" w:themeFill="background1" w:themeFillShade="D9"/>
          </w:tcPr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</w:p>
          <w:p w:rsidR="00DF6522" w:rsidRPr="00C865E8" w:rsidRDefault="00DF6522" w:rsidP="00EA6A3E">
            <w:pPr>
              <w:spacing w:after="0" w:line="240" w:lineRule="auto"/>
              <w:rPr>
                <w:b/>
              </w:rPr>
            </w:pPr>
            <w:r w:rsidRPr="00C865E8">
              <w:rPr>
                <w:b/>
              </w:rPr>
              <w:t>Магнат</w:t>
            </w:r>
          </w:p>
        </w:tc>
        <w:tc>
          <w:tcPr>
            <w:tcW w:w="850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3</w:t>
            </w:r>
          </w:p>
        </w:tc>
        <w:tc>
          <w:tcPr>
            <w:tcW w:w="70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4</w:t>
            </w:r>
          </w:p>
        </w:tc>
        <w:tc>
          <w:tcPr>
            <w:tcW w:w="992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93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99" w:type="dxa"/>
            <w:vAlign w:val="center"/>
          </w:tcPr>
          <w:p w:rsidR="00DF6522" w:rsidRPr="001205A1" w:rsidRDefault="00DF6522" w:rsidP="00EA6A3E">
            <w:pPr>
              <w:spacing w:after="0" w:line="240" w:lineRule="auto"/>
              <w:jc w:val="center"/>
            </w:pPr>
            <w:r w:rsidRPr="001205A1">
              <w:t>0</w:t>
            </w:r>
          </w:p>
        </w:tc>
      </w:tr>
    </w:tbl>
    <w:p w:rsidR="00C865E8" w:rsidRDefault="00C865E8" w:rsidP="00C865E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DF6522" w:rsidRPr="00FF48E2" w:rsidRDefault="00DF6522" w:rsidP="00697CA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865E8" w:rsidRDefault="00FF48E2" w:rsidP="00697CAB">
      <w:pPr>
        <w:spacing w:after="0" w:line="240" w:lineRule="auto"/>
        <w:ind w:firstLine="708"/>
        <w:jc w:val="both"/>
        <w:rPr>
          <w:sz w:val="28"/>
          <w:szCs w:val="28"/>
        </w:rPr>
      </w:pPr>
      <w:r w:rsidRPr="00FF48E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результате анализа данной матрицы с помощью СПСС была получена карта позиционирования, представленная на </w:t>
      </w:r>
      <w:r w:rsidRPr="00AF6439">
        <w:rPr>
          <w:sz w:val="28"/>
          <w:szCs w:val="28"/>
        </w:rPr>
        <w:t xml:space="preserve">рисунке </w:t>
      </w:r>
      <w:r w:rsidR="00AF6439" w:rsidRPr="00AF6439">
        <w:rPr>
          <w:sz w:val="28"/>
          <w:szCs w:val="28"/>
        </w:rPr>
        <w:t>18</w:t>
      </w:r>
      <w:r w:rsidRPr="00AF6439">
        <w:rPr>
          <w:sz w:val="28"/>
          <w:szCs w:val="28"/>
        </w:rPr>
        <w:t>.</w:t>
      </w:r>
    </w:p>
    <w:p w:rsidR="00FF48E2" w:rsidRDefault="00FF48E2" w:rsidP="00FF48E2">
      <w:pPr>
        <w:spacing w:after="0" w:line="240" w:lineRule="auto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17957" cy="4500722"/>
            <wp:effectExtent l="19050" t="0" r="1793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957" cy="4500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8E2" w:rsidRPr="00FF48E2" w:rsidRDefault="00FF48E2" w:rsidP="00FF48E2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Рисунок</w:t>
      </w:r>
      <w:r w:rsidR="00AF6439">
        <w:rPr>
          <w:b/>
          <w:sz w:val="26"/>
          <w:szCs w:val="26"/>
        </w:rPr>
        <w:t xml:space="preserve"> 18</w:t>
      </w:r>
      <w:r w:rsidRPr="00037EFB">
        <w:rPr>
          <w:b/>
          <w:sz w:val="26"/>
          <w:szCs w:val="26"/>
        </w:rPr>
        <w:t xml:space="preserve"> – </w:t>
      </w:r>
      <w:r w:rsidRPr="00FF48E2">
        <w:rPr>
          <w:b/>
          <w:sz w:val="26"/>
          <w:szCs w:val="26"/>
        </w:rPr>
        <w:t>Карта</w:t>
      </w:r>
      <w:r w:rsidRPr="00FC3FA2">
        <w:rPr>
          <w:b/>
          <w:sz w:val="26"/>
          <w:szCs w:val="26"/>
        </w:rPr>
        <w:t xml:space="preserve"> </w:t>
      </w:r>
      <w:r w:rsidRPr="00FF48E2">
        <w:rPr>
          <w:b/>
          <w:sz w:val="26"/>
          <w:szCs w:val="26"/>
        </w:rPr>
        <w:t>позиционирования</w:t>
      </w:r>
    </w:p>
    <w:p w:rsidR="00FF48E2" w:rsidRDefault="00FF48E2" w:rsidP="00FF48E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FF48E2" w:rsidRDefault="00FF48E2" w:rsidP="00FF48E2">
      <w:pPr>
        <w:spacing w:after="0" w:line="240" w:lineRule="auto"/>
        <w:jc w:val="center"/>
        <w:rPr>
          <w:sz w:val="28"/>
          <w:szCs w:val="28"/>
        </w:rPr>
      </w:pPr>
    </w:p>
    <w:p w:rsidR="00AF23A9" w:rsidRDefault="00FF48E2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 w:rsidRPr="00FF48E2">
        <w:rPr>
          <w:sz w:val="28"/>
          <w:szCs w:val="28"/>
        </w:rPr>
        <w:t>Таким образом, мы видим</w:t>
      </w:r>
      <w:r>
        <w:rPr>
          <w:sz w:val="28"/>
          <w:szCs w:val="28"/>
        </w:rPr>
        <w:t>,</w:t>
      </w:r>
      <w:r w:rsidRPr="00FF48E2">
        <w:rPr>
          <w:sz w:val="28"/>
          <w:szCs w:val="28"/>
        </w:rPr>
        <w:t xml:space="preserve"> что предложенные 8 марок в итоге расположились по</w:t>
      </w:r>
      <w:r>
        <w:rPr>
          <w:sz w:val="28"/>
          <w:szCs w:val="28"/>
        </w:rPr>
        <w:t xml:space="preserve"> парам во всех четвертях графика. Интерпретируем оси, изображенные на графике. </w:t>
      </w:r>
      <w:r w:rsidR="00AF23A9">
        <w:rPr>
          <w:sz w:val="28"/>
          <w:szCs w:val="28"/>
        </w:rPr>
        <w:t>Горизонтальная ось (</w:t>
      </w:r>
      <w:proofErr w:type="spellStart"/>
      <w:r w:rsidR="00AF23A9">
        <w:rPr>
          <w:sz w:val="28"/>
          <w:szCs w:val="28"/>
        </w:rPr>
        <w:t>dimension</w:t>
      </w:r>
      <w:proofErr w:type="spellEnd"/>
      <w:r w:rsidR="00AF23A9">
        <w:rPr>
          <w:sz w:val="28"/>
          <w:szCs w:val="28"/>
        </w:rPr>
        <w:t xml:space="preserve"> 1) характеризует цену и страну происхождения мороженого. Так в положительно</w:t>
      </w:r>
      <w:r w:rsidR="00DB7D77">
        <w:rPr>
          <w:sz w:val="28"/>
          <w:szCs w:val="28"/>
        </w:rPr>
        <w:t>й части графика расположены деше</w:t>
      </w:r>
      <w:r w:rsidR="00AF23A9">
        <w:rPr>
          <w:sz w:val="28"/>
          <w:szCs w:val="28"/>
        </w:rPr>
        <w:t>вые белорусские марки, такие, как «Топ», «</w:t>
      </w:r>
      <w:proofErr w:type="spellStart"/>
      <w:r w:rsidR="00AF23A9">
        <w:rPr>
          <w:sz w:val="28"/>
          <w:szCs w:val="28"/>
        </w:rPr>
        <w:t>Ваверочка</w:t>
      </w:r>
      <w:proofErr w:type="spellEnd"/>
      <w:r w:rsidR="00AF23A9">
        <w:rPr>
          <w:sz w:val="28"/>
          <w:szCs w:val="28"/>
        </w:rPr>
        <w:t>», «Каштан» и «Гоша». В отрицательной части графика расположились более дорогие марки мороженого, такие как «</w:t>
      </w:r>
      <w:proofErr w:type="spellStart"/>
      <w:r w:rsidR="00AF23A9">
        <w:rPr>
          <w:sz w:val="28"/>
          <w:szCs w:val="28"/>
        </w:rPr>
        <w:t>Экстрем</w:t>
      </w:r>
      <w:proofErr w:type="spellEnd"/>
      <w:r w:rsidR="00AF23A9">
        <w:rPr>
          <w:sz w:val="28"/>
          <w:szCs w:val="28"/>
        </w:rPr>
        <w:t>», «Корона», «Магия» и «Магнат». Мороженое данных марок является импортным продуктом, таким образом, в левой части графика сосредоточено российское мороженое, представленное на отечественном рынке.</w:t>
      </w:r>
    </w:p>
    <w:p w:rsidR="001A707C" w:rsidRDefault="00AF23A9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Вертикальная ось (</w:t>
      </w:r>
      <w:proofErr w:type="spellStart"/>
      <w:r>
        <w:rPr>
          <w:sz w:val="28"/>
          <w:szCs w:val="28"/>
        </w:rPr>
        <w:t>dimension</w:t>
      </w:r>
      <w:proofErr w:type="spellEnd"/>
      <w:r>
        <w:rPr>
          <w:sz w:val="28"/>
          <w:szCs w:val="28"/>
        </w:rPr>
        <w:t xml:space="preserve"> 2) распределяет </w:t>
      </w:r>
      <w:r w:rsidR="001A707C">
        <w:rPr>
          <w:sz w:val="28"/>
          <w:szCs w:val="28"/>
        </w:rPr>
        <w:t>марки мороженого по его виду и форме. Так, в нижней части графика расположены марки мороженого эскимо в шоколадной глазури. Исключение составляет ТМ «Гоша», поскольку данная марка объединяет большое количество разнообразного мороженого, однако эскимо в шоколадной глазури также присутствует в ассортименте данного предприятия. В положительной части данной оси представлено мороженое более оригинальной формы и разнообразного содержания. Так, мороженое «Топ» и «</w:t>
      </w:r>
      <w:proofErr w:type="spellStart"/>
      <w:r w:rsidR="001A707C">
        <w:rPr>
          <w:sz w:val="28"/>
          <w:szCs w:val="28"/>
        </w:rPr>
        <w:t>Ваверочка</w:t>
      </w:r>
      <w:proofErr w:type="spellEnd"/>
      <w:r w:rsidR="001A707C">
        <w:rPr>
          <w:sz w:val="28"/>
          <w:szCs w:val="28"/>
        </w:rPr>
        <w:t>» - стаканчики с различными наполнителями, «Магнат» - эскимо на палочке с экзотическими начинками и в оригинальной глазури, «</w:t>
      </w:r>
      <w:proofErr w:type="spellStart"/>
      <w:r w:rsidR="001A707C">
        <w:rPr>
          <w:sz w:val="28"/>
          <w:szCs w:val="28"/>
        </w:rPr>
        <w:t>Экстрем</w:t>
      </w:r>
      <w:proofErr w:type="spellEnd"/>
      <w:r w:rsidR="001A707C">
        <w:rPr>
          <w:sz w:val="28"/>
          <w:szCs w:val="28"/>
        </w:rPr>
        <w:t xml:space="preserve">» - рожок с различными наполнителями. Последние две </w:t>
      </w:r>
      <w:r w:rsidR="001A707C">
        <w:rPr>
          <w:sz w:val="28"/>
          <w:szCs w:val="28"/>
        </w:rPr>
        <w:lastRenderedPageBreak/>
        <w:t>марки, кроме всего прочего объединяет и выгодно их отличающая на фоне остальных марок яркая и качественная упаковка.</w:t>
      </w:r>
    </w:p>
    <w:p w:rsidR="00FF48E2" w:rsidRDefault="001A707C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F6439" w:rsidRDefault="00AF6439" w:rsidP="00FF48E2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AF6439">
        <w:rPr>
          <w:b/>
          <w:sz w:val="28"/>
          <w:szCs w:val="28"/>
        </w:rPr>
        <w:t>2.7 Совместн</w:t>
      </w:r>
      <w:r>
        <w:rPr>
          <w:b/>
          <w:sz w:val="28"/>
          <w:szCs w:val="28"/>
        </w:rPr>
        <w:t>ый анализ</w:t>
      </w:r>
    </w:p>
    <w:p w:rsidR="00AF6439" w:rsidRDefault="00AF6439" w:rsidP="00FF48E2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AF6439" w:rsidRDefault="00AF6439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 w:rsidRPr="00FD1E34">
        <w:rPr>
          <w:sz w:val="28"/>
          <w:szCs w:val="28"/>
        </w:rPr>
        <w:t xml:space="preserve">Совместный анализ позволяет определить функции частной ценности или полезности, описывающий полезность, которой потребители присваивают уровням каждой характеристики товаров на основе </w:t>
      </w:r>
      <w:r w:rsidR="00FD1E34" w:rsidRPr="00FD1E34">
        <w:rPr>
          <w:sz w:val="28"/>
          <w:szCs w:val="28"/>
        </w:rPr>
        <w:t>субъективных потребительских оценок.</w:t>
      </w:r>
      <w:r w:rsidR="00FD1E34">
        <w:rPr>
          <w:sz w:val="28"/>
          <w:szCs w:val="28"/>
        </w:rPr>
        <w:t xml:space="preserve"> </w:t>
      </w:r>
      <w:r w:rsidR="00FD1E34" w:rsidRPr="00781E8D">
        <w:rPr>
          <w:sz w:val="28"/>
          <w:szCs w:val="28"/>
        </w:rPr>
        <w:t>[</w:t>
      </w:r>
      <w:r w:rsidR="00781E8D" w:rsidRPr="0057102D">
        <w:rPr>
          <w:sz w:val="28"/>
          <w:szCs w:val="28"/>
        </w:rPr>
        <w:t>6</w:t>
      </w:r>
      <w:r w:rsidR="00FD1E34" w:rsidRPr="00781E8D">
        <w:rPr>
          <w:sz w:val="28"/>
          <w:szCs w:val="28"/>
        </w:rPr>
        <w:t>]</w:t>
      </w:r>
    </w:p>
    <w:p w:rsidR="005036CB" w:rsidRDefault="005036CB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 проведен дополнительный опрос, анкета которого представлена в </w:t>
      </w:r>
      <w:r w:rsidRPr="0057102D">
        <w:rPr>
          <w:color w:val="000000" w:themeColor="text1"/>
          <w:sz w:val="28"/>
          <w:szCs w:val="28"/>
        </w:rPr>
        <w:t xml:space="preserve">приложении </w:t>
      </w:r>
      <w:r w:rsidR="0057102D" w:rsidRPr="0057102D">
        <w:rPr>
          <w:color w:val="000000" w:themeColor="text1"/>
          <w:sz w:val="28"/>
          <w:szCs w:val="28"/>
        </w:rPr>
        <w:t>Г</w:t>
      </w:r>
      <w:r w:rsidRPr="0057102D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Были опрошены </w:t>
      </w:r>
      <w:r w:rsidR="00DB7D77">
        <w:rPr>
          <w:sz w:val="28"/>
          <w:szCs w:val="28"/>
        </w:rPr>
        <w:t>10</w:t>
      </w:r>
      <w:r>
        <w:rPr>
          <w:sz w:val="28"/>
          <w:szCs w:val="28"/>
        </w:rPr>
        <w:t xml:space="preserve"> человек</w:t>
      </w:r>
      <w:r w:rsidR="00EA3BB8">
        <w:rPr>
          <w:sz w:val="28"/>
          <w:szCs w:val="28"/>
        </w:rPr>
        <w:t xml:space="preserve"> (студентов)</w:t>
      </w:r>
      <w:r>
        <w:rPr>
          <w:sz w:val="28"/>
          <w:szCs w:val="28"/>
        </w:rPr>
        <w:t>, в результате чего получились согласованные оценки. На основании полученных данных проведем совместный анализ, для того чтобы определить насколько важны для потребителей такие параметры выбора мороженого как вкус, цена и упаковка.</w:t>
      </w:r>
    </w:p>
    <w:p w:rsidR="00EA3BB8" w:rsidRDefault="00EA3BB8" w:rsidP="00FF48E2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проведения совместного анализа представлены в таблицах 33-35.</w:t>
      </w:r>
    </w:p>
    <w:p w:rsidR="00EA3BB8" w:rsidRPr="00C865E8" w:rsidRDefault="00EA3BB8" w:rsidP="00EA3BB8">
      <w:pPr>
        <w:spacing w:after="0" w:line="240" w:lineRule="auto"/>
        <w:ind w:firstLine="993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33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 xml:space="preserve">– Матрица </w:t>
      </w:r>
      <w:proofErr w:type="spellStart"/>
      <w:r>
        <w:rPr>
          <w:rFonts w:cstheme="minorHAnsi"/>
          <w:b/>
          <w:bCs/>
          <w:color w:val="000000"/>
          <w:sz w:val="26"/>
          <w:szCs w:val="26"/>
        </w:rPr>
        <w:t>вкус\цена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63"/>
        <w:gridCol w:w="1137"/>
        <w:gridCol w:w="1080"/>
        <w:gridCol w:w="1080"/>
        <w:gridCol w:w="1454"/>
        <w:gridCol w:w="1080"/>
        <w:gridCol w:w="1080"/>
      </w:tblGrid>
      <w:tr w:rsidR="00926C2A" w:rsidTr="00EA3BB8">
        <w:trPr>
          <w:trHeight w:val="388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26C2A" w:rsidTr="00EA3BB8">
        <w:trPr>
          <w:trHeight w:val="388"/>
          <w:jc w:val="center"/>
        </w:trPr>
        <w:tc>
          <w:tcPr>
            <w:tcW w:w="7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  <w:proofErr w:type="spellEnd"/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26C2A" w:rsidTr="00EA3BB8">
        <w:trPr>
          <w:trHeight w:val="273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,008</w:t>
            </w:r>
          </w:p>
        </w:tc>
      </w:tr>
      <w:tr w:rsidR="00926C2A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,316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26C2A">
              <w:rPr>
                <w:rFonts w:ascii="Arial" w:hAnsi="Arial" w:cs="Arial"/>
                <w:color w:val="000000"/>
                <w:sz w:val="18"/>
                <w:szCs w:val="18"/>
              </w:rPr>
              <w:t>,09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974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926C2A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,33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926C2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926C2A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,300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,329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926C2A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</w:p>
        </w:tc>
      </w:tr>
      <w:tr w:rsidR="00926C2A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926C2A" w:rsidRDefault="0092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,367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6C2A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926C2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926C2A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,070</w:t>
            </w:r>
          </w:p>
        </w:tc>
      </w:tr>
    </w:tbl>
    <w:p w:rsidR="00EA3BB8" w:rsidRDefault="00EA3BB8" w:rsidP="00EA3BB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EA3BB8" w:rsidRDefault="00EA3BB8" w:rsidP="00EA3BB8">
      <w:pPr>
        <w:spacing w:after="0" w:line="240" w:lineRule="auto"/>
        <w:ind w:firstLine="993"/>
        <w:jc w:val="both"/>
        <w:rPr>
          <w:rFonts w:cstheme="minorHAnsi"/>
          <w:b/>
          <w:bCs/>
          <w:color w:val="000000"/>
          <w:sz w:val="26"/>
          <w:szCs w:val="26"/>
        </w:rPr>
      </w:pPr>
    </w:p>
    <w:p w:rsidR="00EA3BB8" w:rsidRPr="00C865E8" w:rsidRDefault="00EA3BB8" w:rsidP="00EA3BB8">
      <w:pPr>
        <w:spacing w:after="0" w:line="240" w:lineRule="auto"/>
        <w:ind w:firstLine="993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34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 xml:space="preserve">– Матрица </w:t>
      </w:r>
      <w:proofErr w:type="spellStart"/>
      <w:r>
        <w:rPr>
          <w:rFonts w:cstheme="minorHAnsi"/>
          <w:b/>
          <w:bCs/>
          <w:color w:val="000000"/>
          <w:sz w:val="26"/>
          <w:szCs w:val="26"/>
        </w:rPr>
        <w:t>вкус\упаковка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63"/>
        <w:gridCol w:w="1137"/>
        <w:gridCol w:w="1080"/>
        <w:gridCol w:w="1080"/>
        <w:gridCol w:w="1454"/>
        <w:gridCol w:w="1080"/>
        <w:gridCol w:w="1080"/>
      </w:tblGrid>
      <w:tr w:rsidR="00B97467" w:rsidTr="006D0A15">
        <w:trPr>
          <w:trHeight w:val="388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97467" w:rsidTr="006D0A15">
        <w:trPr>
          <w:trHeight w:val="388"/>
          <w:jc w:val="center"/>
        </w:trPr>
        <w:tc>
          <w:tcPr>
            <w:tcW w:w="7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  <w:proofErr w:type="spellEnd"/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97467" w:rsidTr="006D0A15">
        <w:trPr>
          <w:trHeight w:val="273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-3,100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,620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-4,996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,008</w:t>
            </w:r>
          </w:p>
        </w:tc>
      </w:tr>
      <w:tr w:rsidR="00B97467" w:rsidTr="006D0A15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,316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18,974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B97467" w:rsidTr="006D0A15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,339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,602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9,731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B97467" w:rsidTr="006D0A15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,300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,329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,004</w:t>
            </w:r>
          </w:p>
        </w:tc>
      </w:tr>
      <w:tr w:rsidR="00B97467" w:rsidTr="006D0A15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,367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97467" w:rsidRDefault="00B97467" w:rsidP="006D0A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,070</w:t>
            </w:r>
          </w:p>
        </w:tc>
      </w:tr>
    </w:tbl>
    <w:p w:rsidR="00EA3BB8" w:rsidRDefault="00EA3BB8" w:rsidP="00EA3BB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EA3BB8" w:rsidRDefault="00EA3BB8" w:rsidP="00EA3BB8">
      <w:pPr>
        <w:spacing w:after="0" w:line="240" w:lineRule="auto"/>
        <w:jc w:val="center"/>
        <w:rPr>
          <w:sz w:val="28"/>
          <w:szCs w:val="28"/>
        </w:rPr>
      </w:pPr>
    </w:p>
    <w:p w:rsidR="00EA3BB8" w:rsidRPr="00C865E8" w:rsidRDefault="00EA3BB8" w:rsidP="00EA3BB8">
      <w:pPr>
        <w:spacing w:after="0" w:line="240" w:lineRule="auto"/>
        <w:ind w:firstLine="993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35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 xml:space="preserve">– Матрица </w:t>
      </w:r>
      <w:proofErr w:type="spellStart"/>
      <w:r>
        <w:rPr>
          <w:rFonts w:cstheme="minorHAnsi"/>
          <w:b/>
          <w:bCs/>
          <w:color w:val="000000"/>
          <w:sz w:val="26"/>
          <w:szCs w:val="26"/>
        </w:rPr>
        <w:t>цена\упаковка</w:t>
      </w:r>
      <w:proofErr w:type="spellEnd"/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63"/>
        <w:gridCol w:w="1137"/>
        <w:gridCol w:w="1080"/>
        <w:gridCol w:w="1080"/>
        <w:gridCol w:w="1454"/>
        <w:gridCol w:w="1080"/>
        <w:gridCol w:w="1080"/>
      </w:tblGrid>
      <w:tr w:rsidR="00EA3BB8" w:rsidTr="00EA3BB8">
        <w:trPr>
          <w:trHeight w:val="388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EA3BB8" w:rsidTr="00EA3BB8">
        <w:trPr>
          <w:trHeight w:val="388"/>
          <w:jc w:val="center"/>
        </w:trPr>
        <w:tc>
          <w:tcPr>
            <w:tcW w:w="7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  <w:proofErr w:type="spellEnd"/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A3BB8" w:rsidTr="00EA3BB8">
        <w:trPr>
          <w:trHeight w:val="273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EA3BB8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EA3BB8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EA3BB8" w:rsidRPr="00B97467" w:rsidRDefault="00EA3BB8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</w:p>
        </w:tc>
      </w:tr>
      <w:tr w:rsidR="00EA3BB8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,667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15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EA3BB8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400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26</w:t>
            </w:r>
          </w:p>
        </w:tc>
      </w:tr>
      <w:tr w:rsidR="00EA3BB8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EA3BB8" w:rsidRPr="00B97467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A3BB8" w:rsidTr="00EA3BB8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3BB8" w:rsidRDefault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EA3B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B9746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3BB8" w:rsidRPr="00B97467" w:rsidRDefault="00B97467" w:rsidP="00B97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  <w:r w:rsidR="00EA3BB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EA3BB8" w:rsidRDefault="00EA3B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</w:tbl>
    <w:p w:rsidR="00EA3BB8" w:rsidRDefault="00EA3BB8" w:rsidP="00EA3BB8">
      <w:pPr>
        <w:spacing w:after="0" w:line="24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417559" w:rsidRDefault="00417559" w:rsidP="00B97467">
      <w:pPr>
        <w:spacing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Преобразования коэффициентов </w:t>
      </w:r>
      <w:r>
        <w:rPr>
          <w:sz w:val="28"/>
          <w:szCs w:val="28"/>
          <w:lang w:val="en-US"/>
        </w:rPr>
        <w:t>Excel</w:t>
      </w:r>
      <w:r w:rsidRPr="00417559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таблице 36.</w:t>
      </w:r>
    </w:p>
    <w:p w:rsidR="00417559" w:rsidRDefault="00417559" w:rsidP="00B97467">
      <w:pPr>
        <w:spacing w:after="0" w:line="240" w:lineRule="auto"/>
        <w:ind w:firstLine="708"/>
        <w:rPr>
          <w:sz w:val="28"/>
          <w:szCs w:val="28"/>
        </w:rPr>
      </w:pPr>
    </w:p>
    <w:p w:rsidR="00417559" w:rsidRPr="00C865E8" w:rsidRDefault="00417559" w:rsidP="00417559">
      <w:pPr>
        <w:spacing w:after="0" w:line="240" w:lineRule="auto"/>
        <w:ind w:firstLine="993"/>
        <w:jc w:val="both"/>
        <w:rPr>
          <w:sz w:val="28"/>
          <w:szCs w:val="2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36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>– Коэффициенты совместного анализа</w:t>
      </w:r>
    </w:p>
    <w:tbl>
      <w:tblPr>
        <w:tblW w:w="737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1076"/>
        <w:gridCol w:w="1076"/>
        <w:gridCol w:w="1076"/>
        <w:gridCol w:w="2196"/>
      </w:tblGrid>
      <w:tr w:rsidR="00417559" w:rsidRPr="00417559" w:rsidTr="00417559">
        <w:trPr>
          <w:trHeight w:val="255"/>
          <w:jc w:val="center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b1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b2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a1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a2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a3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17559" w:rsidRPr="00417559" w:rsidTr="00417559">
        <w:trPr>
          <w:trHeight w:val="31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1,095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0,602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0,5293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0,0363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-0,5657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7559">
              <w:rPr>
                <w:rFonts w:ascii="Times New Roman" w:eastAsia="Times New Roman" w:hAnsi="Times New Roman" w:cs="Times New Roman"/>
              </w:rPr>
              <w:t>очень вкусно</w:t>
            </w:r>
          </w:p>
        </w:tc>
      </w:tr>
      <w:tr w:rsidR="00417559" w:rsidRPr="00417559" w:rsidTr="00417559">
        <w:trPr>
          <w:trHeight w:val="61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1,095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0,602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0,5293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0,0363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-0,5657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17559">
              <w:rPr>
                <w:rFonts w:ascii="Times New Roman" w:eastAsia="Times New Roman" w:hAnsi="Times New Roman" w:cs="Times New Roman"/>
              </w:rPr>
              <w:t>средние</w:t>
            </w:r>
            <w:proofErr w:type="gramEnd"/>
            <w:r w:rsidRPr="00417559">
              <w:rPr>
                <w:rFonts w:ascii="Times New Roman" w:eastAsia="Times New Roman" w:hAnsi="Times New Roman" w:cs="Times New Roman"/>
              </w:rPr>
              <w:t xml:space="preserve"> вкусовые качество</w:t>
            </w:r>
          </w:p>
        </w:tc>
      </w:tr>
      <w:tr w:rsidR="00417559" w:rsidRPr="00417559" w:rsidTr="00417559">
        <w:trPr>
          <w:trHeight w:val="315"/>
          <w:jc w:val="center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0,529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0,036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-0,566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7559">
              <w:rPr>
                <w:rFonts w:ascii="Times New Roman" w:eastAsia="Times New Roman" w:hAnsi="Times New Roman" w:cs="Times New Roman"/>
              </w:rPr>
              <w:t>не очень вкусно</w:t>
            </w:r>
          </w:p>
        </w:tc>
      </w:tr>
      <w:tr w:rsidR="00417559" w:rsidRPr="00417559" w:rsidTr="00417559">
        <w:trPr>
          <w:trHeight w:val="25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0,329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0,145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0,1710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-0,0130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-0,1580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1000</w:t>
            </w:r>
          </w:p>
        </w:tc>
      </w:tr>
      <w:tr w:rsidR="00417559" w:rsidRPr="00417559" w:rsidTr="00417559">
        <w:trPr>
          <w:trHeight w:val="25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1,035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0,700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0,4567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0,1217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-0,5783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1500</w:t>
            </w:r>
          </w:p>
        </w:tc>
      </w:tr>
      <w:tr w:rsidR="00417559" w:rsidRPr="00417559" w:rsidTr="00417559">
        <w:trPr>
          <w:trHeight w:val="270"/>
          <w:jc w:val="center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0,314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0,054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-0,368</w:t>
            </w:r>
          </w:p>
        </w:tc>
        <w:tc>
          <w:tcPr>
            <w:tcW w:w="219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2000</w:t>
            </w:r>
          </w:p>
        </w:tc>
      </w:tr>
      <w:tr w:rsidR="00417559" w:rsidRPr="00417559" w:rsidTr="00417559">
        <w:trPr>
          <w:trHeight w:val="31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0,329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0,145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0,1710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-0,0130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-0,1580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7559">
              <w:rPr>
                <w:rFonts w:ascii="Times New Roman" w:eastAsia="Times New Roman" w:hAnsi="Times New Roman" w:cs="Times New Roman"/>
              </w:rPr>
              <w:t>высокое качество</w:t>
            </w:r>
          </w:p>
        </w:tc>
      </w:tr>
      <w:tr w:rsidR="00417559" w:rsidRPr="00417559" w:rsidTr="00417559">
        <w:trPr>
          <w:trHeight w:val="315"/>
          <w:jc w:val="center"/>
        </w:trPr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0,456</w:t>
            </w:r>
          </w:p>
        </w:tc>
        <w:tc>
          <w:tcPr>
            <w:tcW w:w="976" w:type="dxa"/>
            <w:shd w:val="clear" w:color="000000" w:fill="FFFF00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0,242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0,2233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0,0093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-0,2327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7559">
              <w:rPr>
                <w:rFonts w:ascii="Times New Roman" w:eastAsia="Times New Roman" w:hAnsi="Times New Roman" w:cs="Times New Roman"/>
              </w:rPr>
              <w:t>среднее качество</w:t>
            </w:r>
          </w:p>
        </w:tc>
      </w:tr>
      <w:tr w:rsidR="00417559" w:rsidRPr="00417559" w:rsidTr="00417559">
        <w:trPr>
          <w:trHeight w:val="315"/>
          <w:jc w:val="center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0,197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-0,002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17559">
              <w:rPr>
                <w:rFonts w:ascii="Arial CYR" w:eastAsia="Times New Roman" w:hAnsi="Arial CYR" w:cs="Arial CYR"/>
                <w:sz w:val="20"/>
                <w:szCs w:val="20"/>
              </w:rPr>
              <w:t>-0,195</w:t>
            </w:r>
          </w:p>
        </w:tc>
        <w:tc>
          <w:tcPr>
            <w:tcW w:w="2196" w:type="dxa"/>
            <w:shd w:val="clear" w:color="auto" w:fill="auto"/>
            <w:vAlign w:val="bottom"/>
            <w:hideMark/>
          </w:tcPr>
          <w:p w:rsidR="00417559" w:rsidRPr="00417559" w:rsidRDefault="00417559" w:rsidP="0041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7559">
              <w:rPr>
                <w:rFonts w:ascii="Times New Roman" w:eastAsia="Times New Roman" w:hAnsi="Times New Roman" w:cs="Times New Roman"/>
              </w:rPr>
              <w:t>низкое качество</w:t>
            </w:r>
          </w:p>
        </w:tc>
      </w:tr>
    </w:tbl>
    <w:p w:rsidR="00417559" w:rsidRDefault="00417559" w:rsidP="00B97467">
      <w:pPr>
        <w:spacing w:after="0" w:line="240" w:lineRule="auto"/>
        <w:ind w:firstLine="708"/>
        <w:rPr>
          <w:sz w:val="28"/>
          <w:szCs w:val="28"/>
        </w:rPr>
      </w:pPr>
    </w:p>
    <w:p w:rsidR="00B97467" w:rsidRDefault="00B97467" w:rsidP="00B97467">
      <w:pPr>
        <w:spacing w:after="0" w:line="240" w:lineRule="auto"/>
        <w:ind w:firstLine="708"/>
        <w:rPr>
          <w:sz w:val="28"/>
          <w:szCs w:val="28"/>
        </w:rPr>
      </w:pPr>
      <w:r w:rsidRPr="00B97467">
        <w:rPr>
          <w:sz w:val="28"/>
          <w:szCs w:val="28"/>
        </w:rPr>
        <w:t>Графическая интерпретация метода представлена на рисунке 19.</w:t>
      </w:r>
    </w:p>
    <w:p w:rsidR="00B97467" w:rsidRPr="00B97467" w:rsidRDefault="00B97467" w:rsidP="00B97467">
      <w:pPr>
        <w:spacing w:after="0" w:line="240" w:lineRule="auto"/>
        <w:rPr>
          <w:sz w:val="28"/>
          <w:szCs w:val="28"/>
        </w:rPr>
      </w:pPr>
      <w:r w:rsidRPr="00B97467">
        <w:rPr>
          <w:sz w:val="28"/>
          <w:szCs w:val="28"/>
        </w:rPr>
        <w:drawing>
          <wp:inline distT="0" distB="0" distL="0" distR="0">
            <wp:extent cx="1866900" cy="2876550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Pr="00B97467">
        <w:rPr>
          <w:sz w:val="28"/>
          <w:szCs w:val="28"/>
        </w:rPr>
        <w:drawing>
          <wp:inline distT="0" distB="0" distL="0" distR="0">
            <wp:extent cx="1790700" cy="3314700"/>
            <wp:effectExtent l="0" t="0" r="0" b="0"/>
            <wp:docPr id="1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 w:rsidRPr="00B97467">
        <w:rPr>
          <w:sz w:val="28"/>
          <w:szCs w:val="28"/>
        </w:rPr>
        <w:drawing>
          <wp:inline distT="0" distB="0" distL="0" distR="0">
            <wp:extent cx="1790700" cy="3286125"/>
            <wp:effectExtent l="0" t="0" r="0" b="0"/>
            <wp:docPr id="2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417559" w:rsidRPr="00FF48E2" w:rsidRDefault="00417559" w:rsidP="00417559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Рисунок 19</w:t>
      </w:r>
      <w:r w:rsidRPr="00037EFB">
        <w:rPr>
          <w:b/>
          <w:sz w:val="26"/>
          <w:szCs w:val="26"/>
        </w:rPr>
        <w:t xml:space="preserve"> – </w:t>
      </w:r>
      <w:r>
        <w:rPr>
          <w:b/>
          <w:sz w:val="26"/>
          <w:szCs w:val="26"/>
        </w:rPr>
        <w:t>Графики важности критериев</w:t>
      </w:r>
    </w:p>
    <w:p w:rsidR="00417559" w:rsidRDefault="00417559" w:rsidP="0041755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417559" w:rsidRDefault="00417559" w:rsidP="00417559">
      <w:pPr>
        <w:spacing w:after="0" w:line="240" w:lineRule="auto"/>
        <w:jc w:val="center"/>
        <w:rPr>
          <w:sz w:val="28"/>
          <w:szCs w:val="28"/>
        </w:rPr>
      </w:pPr>
    </w:p>
    <w:p w:rsidR="00B97467" w:rsidRPr="00417559" w:rsidRDefault="00417559" w:rsidP="00417559">
      <w:pPr>
        <w:spacing w:after="0" w:line="240" w:lineRule="auto"/>
        <w:ind w:firstLine="708"/>
        <w:rPr>
          <w:sz w:val="28"/>
          <w:szCs w:val="28"/>
        </w:rPr>
      </w:pPr>
      <w:r w:rsidRPr="00417559">
        <w:rPr>
          <w:sz w:val="28"/>
          <w:szCs w:val="28"/>
        </w:rPr>
        <w:t>Таким образом, самым важным критерием для потребителей при выборе мороженого является вкус</w:t>
      </w:r>
      <w:r>
        <w:rPr>
          <w:sz w:val="28"/>
          <w:szCs w:val="28"/>
        </w:rPr>
        <w:t xml:space="preserve"> (определяет потребительский выбор на 52,9 %). Так же немаловажным критерием является цена (31,4%). Наименее важный критерий – упаковка (19,7%).</w:t>
      </w:r>
    </w:p>
    <w:p w:rsidR="00417559" w:rsidRDefault="00417559" w:rsidP="00EA3BB8">
      <w:pPr>
        <w:spacing w:after="0" w:line="240" w:lineRule="auto"/>
        <w:jc w:val="center"/>
        <w:rPr>
          <w:sz w:val="24"/>
          <w:szCs w:val="24"/>
        </w:rPr>
      </w:pPr>
    </w:p>
    <w:p w:rsidR="00417559" w:rsidRPr="00B97467" w:rsidRDefault="00417559" w:rsidP="00EA3BB8">
      <w:pPr>
        <w:spacing w:after="0" w:line="240" w:lineRule="auto"/>
        <w:jc w:val="center"/>
        <w:rPr>
          <w:sz w:val="24"/>
          <w:szCs w:val="24"/>
        </w:rPr>
      </w:pPr>
    </w:p>
    <w:p w:rsidR="00EA3BB8" w:rsidRPr="000B6947" w:rsidRDefault="000B6947" w:rsidP="000B6947">
      <w:pPr>
        <w:spacing w:after="0" w:line="240" w:lineRule="auto"/>
        <w:ind w:firstLine="708"/>
        <w:rPr>
          <w:b/>
          <w:sz w:val="28"/>
          <w:szCs w:val="28"/>
        </w:rPr>
      </w:pPr>
      <w:r w:rsidRPr="000B6947">
        <w:rPr>
          <w:b/>
          <w:sz w:val="28"/>
          <w:szCs w:val="28"/>
        </w:rPr>
        <w:t>2.8 Корре</w:t>
      </w:r>
      <w:r>
        <w:rPr>
          <w:b/>
          <w:sz w:val="28"/>
          <w:szCs w:val="28"/>
        </w:rPr>
        <w:t>ля</w:t>
      </w:r>
      <w:r w:rsidRPr="000B6947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ио</w:t>
      </w:r>
      <w:r w:rsidRPr="000B6947">
        <w:rPr>
          <w:b/>
          <w:sz w:val="28"/>
          <w:szCs w:val="28"/>
        </w:rPr>
        <w:t>нно-регрессионный анализ</w:t>
      </w:r>
    </w:p>
    <w:p w:rsidR="00334110" w:rsidRDefault="00334110" w:rsidP="00334110">
      <w:pPr>
        <w:spacing w:after="0" w:line="240" w:lineRule="auto"/>
        <w:rPr>
          <w:sz w:val="28"/>
          <w:szCs w:val="28"/>
        </w:rPr>
      </w:pPr>
    </w:p>
    <w:p w:rsidR="00C527D8" w:rsidRPr="00C527D8" w:rsidRDefault="00C527D8" w:rsidP="00C527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корреляционный и регрессионный анализ применяются для обознач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методов изучения связи между двумя или более переменными, измеренн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по интервальной или относительной шкале. Хотя эти два термина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нередко сч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таются синонимами, их цели существенно различаются. </w:t>
      </w:r>
      <w:r w:rsidRPr="00C527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Корреляционный анализ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correlation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analysis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000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подразумевает измерение силы связи между двумя или более переменными, при этом он рассматривает совместное изменение двух оцениваемых переменных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27D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Регрессионный анализ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re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gress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ion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analysis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используется для выведения уравнения, связывающего зависимую переменную с одной или несколькими независимыми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ременными; данный метод позволяет исследовать распределение зависимой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менной в условиях, когда одна или несколько независимых переменных сохраняю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фиксированными на различных уровнях. Если речь идет о двух или более незав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симых переменных, то регрессионный анализ называют методом </w:t>
      </w:r>
      <w:r w:rsidRPr="00C527D8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множественной регре</w:t>
      </w:r>
      <w:r w:rsidRPr="00C527D8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с</w:t>
      </w:r>
      <w:r w:rsidRPr="00C527D8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сии</w:t>
      </w:r>
      <w:r w:rsidRPr="00F000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multiple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re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gress</w:t>
      </w:r>
      <w:r w:rsidRPr="00F000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>ion</w:t>
      </w:r>
      <w:r w:rsidRPr="00781E8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781E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81E8D">
        <w:rPr>
          <w:color w:val="000000"/>
          <w:sz w:val="28"/>
          <w:szCs w:val="28"/>
        </w:rPr>
        <w:t xml:space="preserve"> [</w:t>
      </w:r>
      <w:r w:rsidR="00781E8D" w:rsidRPr="00781E8D">
        <w:rPr>
          <w:color w:val="000000"/>
          <w:sz w:val="28"/>
          <w:szCs w:val="28"/>
          <w:lang w:val="en-US"/>
        </w:rPr>
        <w:t>6</w:t>
      </w:r>
      <w:r w:rsidRPr="00781E8D">
        <w:rPr>
          <w:color w:val="000000"/>
          <w:sz w:val="28"/>
          <w:szCs w:val="28"/>
          <w:lang w:val="en-US"/>
        </w:rPr>
        <w:t>]</w:t>
      </w:r>
    </w:p>
    <w:p w:rsidR="00334110" w:rsidRDefault="00334110" w:rsidP="00C527D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исследования корреляционно-регрессионный анализ был проведен на основании данных статистического сборника об объемах производства молока и молочных продуктов в Республике Беларусь. Была получена следующая информация:</w:t>
      </w:r>
    </w:p>
    <w:p w:rsidR="00334110" w:rsidRPr="00334110" w:rsidRDefault="00334110" w:rsidP="0033411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334110">
        <w:rPr>
          <w:rFonts w:asciiTheme="majorHAnsi" w:hAnsiTheme="majorHAnsi" w:cstheme="majorHAnsi"/>
          <w:sz w:val="28"/>
          <w:szCs w:val="28"/>
        </w:rPr>
        <w:t>2003 – 927 тыс.т.</w:t>
      </w:r>
    </w:p>
    <w:p w:rsidR="00334110" w:rsidRPr="00334110" w:rsidRDefault="00334110" w:rsidP="0033411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334110">
        <w:rPr>
          <w:rFonts w:asciiTheme="majorHAnsi" w:hAnsiTheme="majorHAnsi" w:cstheme="majorHAnsi"/>
          <w:sz w:val="28"/>
          <w:szCs w:val="28"/>
        </w:rPr>
        <w:t>2004 – 992 тыс.т.</w:t>
      </w:r>
    </w:p>
    <w:p w:rsidR="00334110" w:rsidRPr="00334110" w:rsidRDefault="00334110" w:rsidP="0033411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334110">
        <w:rPr>
          <w:rFonts w:asciiTheme="majorHAnsi" w:hAnsiTheme="majorHAnsi" w:cstheme="majorHAnsi"/>
          <w:sz w:val="28"/>
          <w:szCs w:val="28"/>
        </w:rPr>
        <w:t>2005 – 1122 тыс.т.</w:t>
      </w:r>
    </w:p>
    <w:p w:rsidR="00334110" w:rsidRPr="00334110" w:rsidRDefault="00334110" w:rsidP="0033411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334110">
        <w:rPr>
          <w:rFonts w:asciiTheme="majorHAnsi" w:hAnsiTheme="majorHAnsi" w:cstheme="majorHAnsi"/>
          <w:sz w:val="28"/>
          <w:szCs w:val="28"/>
        </w:rPr>
        <w:t>2006 – 1282 тыс.т.</w:t>
      </w:r>
    </w:p>
    <w:p w:rsidR="00334110" w:rsidRPr="00334110" w:rsidRDefault="00334110" w:rsidP="0033411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334110">
        <w:rPr>
          <w:rFonts w:asciiTheme="majorHAnsi" w:hAnsiTheme="majorHAnsi" w:cstheme="majorHAnsi"/>
          <w:sz w:val="28"/>
          <w:szCs w:val="28"/>
        </w:rPr>
        <w:t>2007 – 1379 тыс.т.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r w:rsidRPr="00781E8D">
        <w:rPr>
          <w:rFonts w:asciiTheme="majorHAnsi" w:hAnsiTheme="majorHAnsi" w:cstheme="majorHAnsi"/>
          <w:sz w:val="28"/>
          <w:szCs w:val="28"/>
        </w:rPr>
        <w:t>[</w:t>
      </w:r>
      <w:r w:rsidR="00781E8D" w:rsidRPr="00781E8D">
        <w:rPr>
          <w:rFonts w:asciiTheme="majorHAnsi" w:hAnsiTheme="majorHAnsi" w:cstheme="majorHAnsi"/>
          <w:sz w:val="28"/>
          <w:szCs w:val="28"/>
          <w:lang w:val="en-US"/>
        </w:rPr>
        <w:t>9</w:t>
      </w:r>
      <w:r w:rsidRPr="00781E8D">
        <w:rPr>
          <w:rFonts w:asciiTheme="majorHAnsi" w:hAnsiTheme="majorHAnsi" w:cstheme="majorHAnsi"/>
          <w:sz w:val="28"/>
          <w:szCs w:val="28"/>
        </w:rPr>
        <w:t>, с.384]</w:t>
      </w:r>
    </w:p>
    <w:p w:rsidR="00334110" w:rsidRDefault="00334110" w:rsidP="00334110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Результаты проведенного ан</w:t>
      </w:r>
      <w:r w:rsidR="00417559">
        <w:rPr>
          <w:sz w:val="28"/>
          <w:szCs w:val="28"/>
        </w:rPr>
        <w:t>ализа представлены в таблицах 37 – 38</w:t>
      </w:r>
      <w:r>
        <w:rPr>
          <w:sz w:val="28"/>
          <w:szCs w:val="28"/>
        </w:rPr>
        <w:t>.</w:t>
      </w:r>
    </w:p>
    <w:p w:rsidR="00334110" w:rsidRDefault="00334110" w:rsidP="00EA3BB8">
      <w:pPr>
        <w:spacing w:after="0" w:line="240" w:lineRule="auto"/>
        <w:jc w:val="center"/>
        <w:rPr>
          <w:sz w:val="28"/>
          <w:szCs w:val="28"/>
        </w:rPr>
      </w:pPr>
    </w:p>
    <w:p w:rsidR="000B6947" w:rsidRDefault="000B6947" w:rsidP="00334110">
      <w:pPr>
        <w:tabs>
          <w:tab w:val="center" w:pos="2836"/>
        </w:tabs>
        <w:autoSpaceDE w:val="0"/>
        <w:autoSpaceDN w:val="0"/>
        <w:adjustRightInd w:val="0"/>
        <w:spacing w:after="0" w:line="240" w:lineRule="auto"/>
        <w:ind w:firstLine="2127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334110">
        <w:rPr>
          <w:rFonts w:cstheme="minorHAnsi"/>
          <w:b/>
          <w:bCs/>
          <w:color w:val="000000"/>
          <w:sz w:val="26"/>
          <w:szCs w:val="26"/>
        </w:rPr>
        <w:t>Таблица 3</w:t>
      </w:r>
      <w:r w:rsidR="00417559">
        <w:rPr>
          <w:rFonts w:cstheme="minorHAnsi"/>
          <w:b/>
          <w:bCs/>
          <w:color w:val="000000"/>
          <w:sz w:val="26"/>
          <w:szCs w:val="26"/>
        </w:rPr>
        <w:t>7</w:t>
      </w:r>
      <w:r w:rsidR="00334110"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 w:rsidR="00334110">
        <w:rPr>
          <w:rFonts w:cstheme="minorHAnsi"/>
          <w:b/>
          <w:bCs/>
          <w:color w:val="000000"/>
          <w:sz w:val="26"/>
          <w:szCs w:val="26"/>
        </w:rPr>
        <w:t>– Регрессия</w:t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63"/>
        <w:gridCol w:w="1080"/>
        <w:gridCol w:w="1080"/>
        <w:gridCol w:w="1137"/>
        <w:gridCol w:w="1324"/>
      </w:tblGrid>
      <w:tr w:rsidR="000B6947" w:rsidRPr="00C527D8" w:rsidTr="00334110">
        <w:trPr>
          <w:trHeight w:val="504"/>
          <w:jc w:val="center"/>
        </w:trPr>
        <w:tc>
          <w:tcPr>
            <w:tcW w:w="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13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P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B694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Std. Error of the Estimate</w:t>
            </w:r>
          </w:p>
        </w:tc>
      </w:tr>
      <w:tr w:rsidR="000B6947" w:rsidTr="00334110">
        <w:trPr>
          <w:trHeight w:val="273"/>
          <w:jc w:val="center"/>
        </w:trPr>
        <w:tc>
          <w:tcPr>
            <w:tcW w:w="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,992(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,984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,979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27,794</w:t>
            </w:r>
          </w:p>
        </w:tc>
      </w:tr>
    </w:tbl>
    <w:p w:rsidR="000B6947" w:rsidRDefault="000B6947" w:rsidP="00334110">
      <w:pPr>
        <w:autoSpaceDE w:val="0"/>
        <w:autoSpaceDN w:val="0"/>
        <w:adjustRightInd w:val="0"/>
        <w:spacing w:after="0" w:line="240" w:lineRule="auto"/>
        <w:ind w:firstLine="2127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Predictors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Constant</w:t>
      </w:r>
      <w:proofErr w:type="spellEnd"/>
      <w:r>
        <w:rPr>
          <w:rFonts w:ascii="Arial" w:hAnsi="Arial" w:cs="Arial"/>
          <w:color w:val="000000"/>
          <w:sz w:val="18"/>
          <w:szCs w:val="18"/>
        </w:rPr>
        <w:t>), года</w:t>
      </w:r>
    </w:p>
    <w:p w:rsidR="000B6947" w:rsidRDefault="000B6947" w:rsidP="00334110">
      <w:pPr>
        <w:autoSpaceDE w:val="0"/>
        <w:autoSpaceDN w:val="0"/>
        <w:adjustRightInd w:val="0"/>
        <w:spacing w:after="0" w:line="240" w:lineRule="auto"/>
        <w:ind w:firstLine="2127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b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Dependent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Variable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производство</w:t>
      </w:r>
    </w:p>
    <w:p w:rsidR="00334110" w:rsidRDefault="00334110" w:rsidP="0033411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334110" w:rsidRDefault="00334110" w:rsidP="00334110">
      <w:pPr>
        <w:autoSpaceDE w:val="0"/>
        <w:autoSpaceDN w:val="0"/>
        <w:adjustRightInd w:val="0"/>
        <w:spacing w:after="0" w:line="240" w:lineRule="auto"/>
        <w:ind w:firstLine="2127"/>
        <w:rPr>
          <w:rFonts w:ascii="Arial" w:hAnsi="Arial" w:cs="Arial"/>
          <w:color w:val="000000"/>
          <w:sz w:val="18"/>
          <w:szCs w:val="18"/>
        </w:rPr>
      </w:pPr>
    </w:p>
    <w:p w:rsidR="000B6947" w:rsidRDefault="000B6947" w:rsidP="000B69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0B6947" w:rsidRDefault="00334110" w:rsidP="00334110">
      <w:pPr>
        <w:tabs>
          <w:tab w:val="center" w:pos="3974"/>
        </w:tabs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cstheme="minorHAnsi"/>
          <w:b/>
          <w:bCs/>
          <w:color w:val="000000"/>
          <w:sz w:val="26"/>
          <w:szCs w:val="26"/>
        </w:rPr>
        <w:t>Таблица 3</w:t>
      </w:r>
      <w:r w:rsidR="00417559">
        <w:rPr>
          <w:rFonts w:cstheme="minorHAnsi"/>
          <w:b/>
          <w:bCs/>
          <w:color w:val="000000"/>
          <w:sz w:val="26"/>
          <w:szCs w:val="26"/>
        </w:rPr>
        <w:t>8</w:t>
      </w:r>
      <w:r w:rsidRPr="00FC3FA2">
        <w:rPr>
          <w:rFonts w:cstheme="minorHAnsi"/>
          <w:b/>
          <w:bCs/>
          <w:color w:val="000000"/>
          <w:sz w:val="26"/>
          <w:szCs w:val="26"/>
        </w:rPr>
        <w:t xml:space="preserve"> </w:t>
      </w:r>
      <w:r>
        <w:rPr>
          <w:rFonts w:cstheme="minorHAnsi"/>
          <w:b/>
          <w:bCs/>
          <w:color w:val="000000"/>
          <w:sz w:val="26"/>
          <w:szCs w:val="26"/>
        </w:rPr>
        <w:t>– Коэффициенты регрессии</w:t>
      </w:r>
      <w:r w:rsidR="000B6947"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tbl>
      <w:tblPr>
        <w:tblW w:w="0" w:type="auto"/>
        <w:jc w:val="center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63"/>
        <w:gridCol w:w="1137"/>
        <w:gridCol w:w="1080"/>
        <w:gridCol w:w="1080"/>
        <w:gridCol w:w="1454"/>
        <w:gridCol w:w="1080"/>
        <w:gridCol w:w="1080"/>
      </w:tblGrid>
      <w:tr w:rsidR="000B6947" w:rsidTr="00334110">
        <w:trPr>
          <w:trHeight w:val="388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Standardized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Coefficients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0B6947" w:rsidTr="00334110">
        <w:trPr>
          <w:trHeight w:val="388"/>
          <w:jc w:val="center"/>
        </w:trPr>
        <w:tc>
          <w:tcPr>
            <w:tcW w:w="76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  <w:proofErr w:type="spellEnd"/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  <w:proofErr w:type="spellEnd"/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B6947" w:rsidTr="00334110">
        <w:trPr>
          <w:trHeight w:val="273"/>
          <w:jc w:val="center"/>
        </w:trPr>
        <w:tc>
          <w:tcPr>
            <w:tcW w:w="76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Constant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-238256,600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17622,726</w:t>
            </w:r>
          </w:p>
        </w:tc>
        <w:tc>
          <w:tcPr>
            <w:tcW w:w="145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-13,520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  <w:tr w:rsidR="000B6947" w:rsidTr="00334110">
        <w:trPr>
          <w:trHeight w:val="273"/>
          <w:jc w:val="center"/>
        </w:trPr>
        <w:tc>
          <w:tcPr>
            <w:tcW w:w="7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119,400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8,789</w:t>
            </w:r>
          </w:p>
        </w:tc>
        <w:tc>
          <w:tcPr>
            <w:tcW w:w="1454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0B6947" w:rsidRDefault="000B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,001</w:t>
            </w:r>
          </w:p>
        </w:tc>
      </w:tr>
    </w:tbl>
    <w:p w:rsidR="000B6947" w:rsidRDefault="000B6947" w:rsidP="00334110">
      <w:pPr>
        <w:autoSpaceDE w:val="0"/>
        <w:autoSpaceDN w:val="0"/>
        <w:adjustRightInd w:val="0"/>
        <w:spacing w:after="0" w:line="240" w:lineRule="auto"/>
        <w:ind w:firstLine="993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Dependent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Variable</w:t>
      </w:r>
      <w:proofErr w:type="spellEnd"/>
      <w:r>
        <w:rPr>
          <w:rFonts w:ascii="Arial" w:hAnsi="Arial" w:cs="Arial"/>
          <w:color w:val="000000"/>
          <w:sz w:val="18"/>
          <w:szCs w:val="18"/>
        </w:rPr>
        <w:t>: производство</w:t>
      </w:r>
    </w:p>
    <w:p w:rsidR="00334110" w:rsidRDefault="00334110" w:rsidP="00334110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EA3BB8" w:rsidRDefault="00EA3BB8" w:rsidP="00EA3B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334110" w:rsidRDefault="00334110" w:rsidP="00334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34110">
        <w:rPr>
          <w:rFonts w:asciiTheme="majorHAnsi" w:hAnsiTheme="majorHAnsi" w:cstheme="majorHAnsi"/>
          <w:color w:val="000000"/>
          <w:sz w:val="28"/>
          <w:szCs w:val="28"/>
        </w:rPr>
        <w:t>Таким образом, полученная модель очень высокого качества, поскольку коэффициент корреляции равен 0,992, а коэффициент детерминации равен 0,984. Это говорит об очень тесной связи между переменными.</w:t>
      </w:r>
      <w:r w:rsidR="00A227CD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</w:p>
    <w:p w:rsidR="00A227CD" w:rsidRPr="00A227CD" w:rsidRDefault="00A227CD" w:rsidP="00334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</w:rPr>
        <w:t>На основании таблицы 3</w:t>
      </w:r>
      <w:r w:rsidR="00417559">
        <w:rPr>
          <w:rFonts w:asciiTheme="majorHAnsi" w:hAnsiTheme="majorHAnsi" w:cstheme="majorHAnsi"/>
          <w:color w:val="000000"/>
          <w:sz w:val="28"/>
          <w:szCs w:val="28"/>
        </w:rPr>
        <w:t>8</w:t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 можно составить следующее уравнение регрессии: </w:t>
      </w:r>
    </w:p>
    <w:p w:rsidR="00A227CD" w:rsidRDefault="00A227CD" w:rsidP="00A227C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i/>
          <w:color w:val="000000"/>
          <w:sz w:val="28"/>
          <w:szCs w:val="28"/>
        </w:rPr>
      </w:pPr>
      <w:r w:rsidRPr="00A227CD">
        <w:rPr>
          <w:rFonts w:asciiTheme="majorHAnsi" w:hAnsiTheme="majorHAnsi" w:cstheme="majorHAnsi"/>
          <w:i/>
          <w:color w:val="000000"/>
          <w:sz w:val="28"/>
          <w:szCs w:val="28"/>
          <w:lang w:val="en-US"/>
        </w:rPr>
        <w:t>y</w:t>
      </w:r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=</w:t>
      </w:r>
      <w:r w:rsidRPr="00C527D8">
        <w:rPr>
          <w:rFonts w:asciiTheme="majorHAnsi" w:hAnsiTheme="majorHAnsi" w:cstheme="majorHAnsi"/>
          <w:i/>
          <w:color w:val="000000"/>
          <w:sz w:val="28"/>
          <w:szCs w:val="28"/>
        </w:rPr>
        <w:t xml:space="preserve"> </w:t>
      </w:r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-238256</w:t>
      </w:r>
      <w:proofErr w:type="gramStart"/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,6</w:t>
      </w:r>
      <w:proofErr w:type="gramEnd"/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+119,4*</w:t>
      </w:r>
      <w:r w:rsidRPr="00A227CD">
        <w:rPr>
          <w:rFonts w:asciiTheme="majorHAnsi" w:hAnsiTheme="majorHAnsi" w:cstheme="majorHAnsi"/>
          <w:i/>
          <w:color w:val="000000"/>
          <w:sz w:val="28"/>
          <w:szCs w:val="28"/>
          <w:lang w:val="en-US"/>
        </w:rPr>
        <w:t>x</w:t>
      </w:r>
    </w:p>
    <w:p w:rsidR="00A227CD" w:rsidRPr="00A227CD" w:rsidRDefault="00A227CD" w:rsidP="00A227C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i/>
          <w:color w:val="000000"/>
          <w:sz w:val="28"/>
          <w:szCs w:val="28"/>
        </w:rPr>
      </w:pPr>
    </w:p>
    <w:p w:rsidR="00A227CD" w:rsidRDefault="00A227CD" w:rsidP="00A227C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C527D8">
        <w:rPr>
          <w:rFonts w:asciiTheme="majorHAnsi" w:hAnsiTheme="majorHAnsi" w:cstheme="majorHAnsi"/>
          <w:color w:val="000000"/>
          <w:sz w:val="28"/>
          <w:szCs w:val="28"/>
        </w:rPr>
        <w:lastRenderedPageBreak/>
        <w:tab/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На основании данного уравнения можно прогнозировать объемы производства молочной отрасли в дальнейшем. Так, например, в 2010 году объем производства молока и молочной продукции составит:  </w:t>
      </w:r>
    </w:p>
    <w:p w:rsidR="00A227CD" w:rsidRDefault="00A227CD" w:rsidP="00A227C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i/>
          <w:color w:val="000000"/>
          <w:sz w:val="28"/>
          <w:szCs w:val="28"/>
        </w:rPr>
      </w:pPr>
      <w:r w:rsidRPr="00A227CD">
        <w:rPr>
          <w:rFonts w:asciiTheme="majorHAnsi" w:hAnsiTheme="majorHAnsi" w:cstheme="majorHAnsi"/>
          <w:i/>
          <w:color w:val="000000"/>
          <w:sz w:val="28"/>
          <w:szCs w:val="28"/>
          <w:lang w:val="en-US"/>
        </w:rPr>
        <w:t>y</w:t>
      </w:r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= -238256</w:t>
      </w:r>
      <w:proofErr w:type="gramStart"/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,6</w:t>
      </w:r>
      <w:proofErr w:type="gramEnd"/>
      <w:r w:rsidRPr="00A227CD">
        <w:rPr>
          <w:rFonts w:asciiTheme="majorHAnsi" w:hAnsiTheme="majorHAnsi" w:cstheme="majorHAnsi"/>
          <w:i/>
          <w:color w:val="000000"/>
          <w:sz w:val="28"/>
          <w:szCs w:val="28"/>
        </w:rPr>
        <w:t>+119,4*</w:t>
      </w:r>
      <w:r>
        <w:rPr>
          <w:rFonts w:asciiTheme="majorHAnsi" w:hAnsiTheme="majorHAnsi" w:cstheme="majorHAnsi"/>
          <w:i/>
          <w:color w:val="000000"/>
          <w:sz w:val="28"/>
          <w:szCs w:val="28"/>
        </w:rPr>
        <w:t>2010=1737,4 тыс. тонн</w:t>
      </w:r>
    </w:p>
    <w:p w:rsidR="00A227CD" w:rsidRPr="00A227CD" w:rsidRDefault="00A227CD" w:rsidP="00A227C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i/>
          <w:color w:val="000000"/>
          <w:sz w:val="28"/>
          <w:szCs w:val="28"/>
        </w:rPr>
        <w:tab/>
      </w:r>
      <w:r>
        <w:rPr>
          <w:rFonts w:asciiTheme="majorHAnsi" w:hAnsiTheme="majorHAnsi" w:cstheme="majorHAnsi"/>
          <w:color w:val="000000"/>
          <w:sz w:val="28"/>
          <w:szCs w:val="28"/>
        </w:rPr>
        <w:t xml:space="preserve">Графическая интерпретация данного метода представлена </w:t>
      </w:r>
      <w:r w:rsidRPr="0041755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на рисунке </w:t>
      </w:r>
      <w:r w:rsidR="00417559" w:rsidRPr="00417559">
        <w:rPr>
          <w:rFonts w:asciiTheme="majorHAnsi" w:hAnsiTheme="majorHAnsi" w:cstheme="majorHAnsi"/>
          <w:color w:val="000000" w:themeColor="text1"/>
          <w:sz w:val="28"/>
          <w:szCs w:val="28"/>
        </w:rPr>
        <w:t>20</w:t>
      </w:r>
      <w:r w:rsidRPr="00417559">
        <w:rPr>
          <w:rFonts w:asciiTheme="majorHAnsi" w:hAnsiTheme="majorHAnsi" w:cstheme="majorHAnsi"/>
          <w:color w:val="000000" w:themeColor="text1"/>
          <w:sz w:val="28"/>
          <w:szCs w:val="28"/>
        </w:rPr>
        <w:t>.</w:t>
      </w:r>
    </w:p>
    <w:p w:rsidR="005036CB" w:rsidRDefault="000B6947" w:rsidP="008934BC">
      <w:pPr>
        <w:spacing w:after="0" w:line="240" w:lineRule="auto"/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14"/>
          <w:szCs w:val="14"/>
        </w:rPr>
        <w:drawing>
          <wp:inline distT="0" distB="0" distL="0" distR="0">
            <wp:extent cx="5295227" cy="4282903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925" cy="4284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7CD" w:rsidRPr="00FF48E2" w:rsidRDefault="00A227CD" w:rsidP="00A227CD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Рисунок </w:t>
      </w:r>
      <w:r w:rsidR="00417559">
        <w:rPr>
          <w:b/>
          <w:sz w:val="26"/>
          <w:szCs w:val="26"/>
        </w:rPr>
        <w:t>20</w:t>
      </w:r>
      <w:r w:rsidRPr="00037EFB">
        <w:rPr>
          <w:b/>
          <w:sz w:val="26"/>
          <w:szCs w:val="26"/>
        </w:rPr>
        <w:t xml:space="preserve"> – </w:t>
      </w:r>
      <w:r w:rsidR="00417559">
        <w:rPr>
          <w:b/>
          <w:sz w:val="26"/>
          <w:szCs w:val="26"/>
        </w:rPr>
        <w:t>Регрессионная модель</w:t>
      </w:r>
    </w:p>
    <w:p w:rsidR="00A227CD" w:rsidRDefault="00A227CD" w:rsidP="00A227C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Примечание – И</w:t>
      </w:r>
      <w:r w:rsidRPr="001F5490">
        <w:rPr>
          <w:sz w:val="24"/>
          <w:szCs w:val="24"/>
        </w:rPr>
        <w:t>сточник: собственная разработка.</w:t>
      </w:r>
    </w:p>
    <w:p w:rsidR="00A227CD" w:rsidRDefault="00A227CD" w:rsidP="00A227CD">
      <w:pPr>
        <w:spacing w:after="0" w:line="240" w:lineRule="auto"/>
        <w:jc w:val="center"/>
        <w:rPr>
          <w:sz w:val="28"/>
          <w:szCs w:val="28"/>
        </w:rPr>
      </w:pPr>
    </w:p>
    <w:p w:rsidR="006D0A15" w:rsidRDefault="00A227CD" w:rsidP="00A227CD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мы видим по итогам данного анализа, компания «</w:t>
      </w:r>
      <w:proofErr w:type="spellStart"/>
      <w:r>
        <w:rPr>
          <w:sz w:val="28"/>
          <w:szCs w:val="28"/>
        </w:rPr>
        <w:t>Морозпродукт</w:t>
      </w:r>
      <w:proofErr w:type="spellEnd"/>
      <w:r>
        <w:rPr>
          <w:sz w:val="28"/>
          <w:szCs w:val="28"/>
        </w:rPr>
        <w:t>» функционирует в весьма перспективной отрасли. Объемы производства молочных продуктов, в том числе мороженого, ежегодно увеличиваются. Поэтому, с целью удовлетворения возрастающего спроса на продукцию отрасли, ИП ООО «</w:t>
      </w:r>
      <w:proofErr w:type="spellStart"/>
      <w:r>
        <w:rPr>
          <w:sz w:val="28"/>
          <w:szCs w:val="28"/>
        </w:rPr>
        <w:t>Морозпродукт</w:t>
      </w:r>
      <w:proofErr w:type="spellEnd"/>
      <w:r>
        <w:rPr>
          <w:sz w:val="28"/>
          <w:szCs w:val="28"/>
        </w:rPr>
        <w:t>» следует постоянно расширять ассортимент предлагаемого потребителям мороженого.</w:t>
      </w:r>
    </w:p>
    <w:p w:rsidR="006D0A15" w:rsidRDefault="006D0A1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27CD" w:rsidRDefault="006D0A15" w:rsidP="006D0A15">
      <w:pPr>
        <w:spacing w:after="0" w:line="240" w:lineRule="auto"/>
        <w:jc w:val="center"/>
        <w:rPr>
          <w:b/>
          <w:sz w:val="28"/>
          <w:szCs w:val="28"/>
        </w:rPr>
      </w:pPr>
      <w:r w:rsidRPr="006D0A15">
        <w:rPr>
          <w:b/>
          <w:sz w:val="28"/>
          <w:szCs w:val="28"/>
        </w:rPr>
        <w:lastRenderedPageBreak/>
        <w:t>ВЫВОДЫ И РЕКОМЕНДАЦИИ</w:t>
      </w:r>
    </w:p>
    <w:p w:rsidR="006D0A15" w:rsidRDefault="006D0A15" w:rsidP="006D0A15">
      <w:pPr>
        <w:spacing w:after="0" w:line="240" w:lineRule="auto"/>
        <w:jc w:val="center"/>
        <w:rPr>
          <w:b/>
          <w:sz w:val="28"/>
          <w:szCs w:val="28"/>
        </w:rPr>
      </w:pPr>
    </w:p>
    <w:p w:rsidR="006D0A15" w:rsidRDefault="006D0A15" w:rsidP="006D0A1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проведения маркетингового исследования на тему «Повышение конкурентоспособности мороженого ТМ «Гоша» можно сформулировать следующие </w:t>
      </w:r>
      <w:r w:rsidRPr="00D36416">
        <w:rPr>
          <w:sz w:val="28"/>
          <w:szCs w:val="28"/>
          <w:u w:val="single"/>
        </w:rPr>
        <w:t>основные выводы</w:t>
      </w:r>
      <w:r>
        <w:rPr>
          <w:sz w:val="28"/>
          <w:szCs w:val="28"/>
        </w:rPr>
        <w:t>, носящие практический характер:</w:t>
      </w:r>
    </w:p>
    <w:p w:rsidR="006D0A15" w:rsidRDefault="00EB2F62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С помощью метода экспертных оценок был рассчитан интегральный индекс конкурентоспособности мороженого «Гоша» на примере рожка. Полученный индекс оказался </w:t>
      </w:r>
      <w:proofErr w:type="gramStart"/>
      <w:r>
        <w:rPr>
          <w:rFonts w:asciiTheme="majorHAnsi" w:hAnsiTheme="majorHAnsi" w:cstheme="majorHAnsi"/>
          <w:sz w:val="28"/>
          <w:szCs w:val="28"/>
        </w:rPr>
        <w:t>ниже</w:t>
      </w:r>
      <w:proofErr w:type="gramEnd"/>
      <w:r>
        <w:rPr>
          <w:rFonts w:asciiTheme="majorHAnsi" w:hAnsiTheme="majorHAnsi" w:cstheme="majorHAnsi"/>
          <w:sz w:val="28"/>
          <w:szCs w:val="28"/>
        </w:rPr>
        <w:t xml:space="preserve"> чем у мороженого «</w:t>
      </w:r>
      <w:proofErr w:type="spellStart"/>
      <w:r>
        <w:rPr>
          <w:rFonts w:asciiTheme="majorHAnsi" w:hAnsiTheme="majorHAnsi" w:cstheme="majorHAnsi"/>
          <w:sz w:val="28"/>
          <w:szCs w:val="28"/>
        </w:rPr>
        <w:t>Солетто</w:t>
      </w:r>
      <w:proofErr w:type="spellEnd"/>
      <w:r>
        <w:rPr>
          <w:rFonts w:asciiTheme="majorHAnsi" w:hAnsiTheme="majorHAnsi" w:cstheme="majorHAnsi"/>
          <w:sz w:val="28"/>
          <w:szCs w:val="28"/>
        </w:rPr>
        <w:t>», но выше чем у всех остальных конкурентов. «Гоша» оказался на втором месте из-за неудовлетворительной оценки дизайна упаковки мороженого.</w:t>
      </w:r>
    </w:p>
    <w:p w:rsidR="00EB2F62" w:rsidRDefault="00EB2F62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В результате проведения </w:t>
      </w:r>
      <w:proofErr w:type="spellStart"/>
      <w:proofErr w:type="gramStart"/>
      <w:r>
        <w:rPr>
          <w:rFonts w:asciiTheme="majorHAnsi" w:hAnsiTheme="majorHAnsi" w:cstheme="majorHAnsi"/>
          <w:sz w:val="28"/>
          <w:szCs w:val="28"/>
        </w:rPr>
        <w:t>фокус-группы</w:t>
      </w:r>
      <w:proofErr w:type="spellEnd"/>
      <w:proofErr w:type="gramEnd"/>
      <w:r>
        <w:rPr>
          <w:rFonts w:asciiTheme="majorHAnsi" w:hAnsiTheme="majorHAnsi" w:cstheme="majorHAnsi"/>
          <w:sz w:val="28"/>
          <w:szCs w:val="28"/>
        </w:rPr>
        <w:t xml:space="preserve"> был выявлен тот факт, что белорусские производители мороженого, в том числе ИП ООО «</w:t>
      </w:r>
      <w:proofErr w:type="spellStart"/>
      <w:r>
        <w:rPr>
          <w:rFonts w:asciiTheme="majorHAnsi" w:hAnsiTheme="majorHAnsi" w:cstheme="majorHAnsi"/>
          <w:sz w:val="28"/>
          <w:szCs w:val="28"/>
        </w:rPr>
        <w:t>Морозпродукт</w:t>
      </w:r>
      <w:proofErr w:type="spellEnd"/>
      <w:r>
        <w:rPr>
          <w:rFonts w:asciiTheme="majorHAnsi" w:hAnsiTheme="majorHAnsi" w:cstheme="majorHAnsi"/>
          <w:sz w:val="28"/>
          <w:szCs w:val="28"/>
        </w:rPr>
        <w:t>» не производят сегментацию потребителей и выпускают мороженое не для определенной группы людей, а для всех.</w:t>
      </w:r>
    </w:p>
    <w:p w:rsidR="00EB2F62" w:rsidRDefault="00EB2F62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 результатам фокус группы, а также описательного и совместного анализа, самым главным критерием выбора мороженого является его вкус. Так же важными критериями являются оформление мороженого, его цена.</w:t>
      </w:r>
    </w:p>
    <w:p w:rsidR="00EB2F62" w:rsidRDefault="00EB2F62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Наиболее предпочитаемой маркой мороженого является «Каштан». Его выбирают чуть меньше половины потребителей, недалеко от «Каштана» отстала торговая марка «Гоша», занимающая второе место в рейтинге предпочтений.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Наиболее распространенным местом покупки мороженого являются супермаркеты</w:t>
      </w:r>
      <w:proofErr w:type="gramStart"/>
      <w:r>
        <w:rPr>
          <w:rFonts w:asciiTheme="majorHAnsi" w:hAnsiTheme="majorHAnsi" w:cstheme="majorHAnsi"/>
          <w:sz w:val="28"/>
          <w:szCs w:val="28"/>
        </w:rPr>
        <w:t>.</w:t>
      </w:r>
      <w:proofErr w:type="gramEnd"/>
      <w:r>
        <w:rPr>
          <w:rFonts w:asciiTheme="majorHAnsi" w:hAnsiTheme="majorHAnsi" w:cstheme="majorHAnsi"/>
          <w:sz w:val="28"/>
          <w:szCs w:val="28"/>
        </w:rPr>
        <w:t xml:space="preserve"> Их выбирают 72,7% респондентов.</w:t>
      </w:r>
    </w:p>
    <w:p w:rsidR="00EB2F62" w:rsidRDefault="00EB2F62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</w:t>
      </w:r>
      <w:r w:rsidR="004358AF">
        <w:rPr>
          <w:rFonts w:asciiTheme="majorHAnsi" w:hAnsiTheme="majorHAnsi" w:cstheme="majorHAnsi"/>
          <w:sz w:val="28"/>
          <w:szCs w:val="28"/>
        </w:rPr>
        <w:t>Наиболее любимой формой мороженого для опрошенных потребителей является стаканчик (30,7%). Так же популярным видом мороженого является эскимо на палочке (29,3%).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Большинство респондентов пробовали мороженое торговой марки «Гоша» (73,3%).</w:t>
      </w:r>
    </w:p>
    <w:p w:rsidR="004358AF" w:rsidRPr="004358AF" w:rsidRDefault="004358AF" w:rsidP="004358AF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</w:t>
      </w:r>
      <w:r w:rsidRPr="004358AF">
        <w:rPr>
          <w:rFonts w:asciiTheme="majorHAnsi" w:hAnsiTheme="majorHAnsi" w:cstheme="majorHAnsi"/>
          <w:sz w:val="28"/>
          <w:szCs w:val="28"/>
        </w:rPr>
        <w:t>ольшинство респондентов относится к ТМ «Гоша» нейтрально. Больше трети респондентов ответили, что данная марка им нравится, а 5% считают данную марку наилучшей. Всех этих респондентов можно считать настоящими и потенциальными потребителями мороженого «Гоша» (92,7% всех потребителей).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77,7% респондентов желают попробовать мороженое с </w:t>
      </w:r>
      <w:r w:rsidRPr="00C05829">
        <w:rPr>
          <w:rFonts w:asciiTheme="majorHAnsi" w:hAnsiTheme="majorHAnsi" w:cstheme="majorHAnsi"/>
          <w:sz w:val="28"/>
          <w:szCs w:val="28"/>
        </w:rPr>
        <w:t>экзотическим вкусом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У большинства потребителей мороженое вызывает ассоциации, связанные с жарким летом (45%).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Большинство респондентов считают, что идеальное мороженое должно стоить от 1 до 3 тыс. руб.</w:t>
      </w:r>
    </w:p>
    <w:p w:rsidR="004358AF" w:rsidRDefault="004358AF" w:rsidP="006D0A15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По рез</w:t>
      </w:r>
      <w:r w:rsidRPr="004358AF">
        <w:rPr>
          <w:rFonts w:asciiTheme="majorHAnsi" w:hAnsiTheme="majorHAnsi" w:cstheme="majorHAnsi"/>
          <w:sz w:val="28"/>
          <w:szCs w:val="28"/>
        </w:rPr>
        <w:t xml:space="preserve">ультатам дисперсионного анализа наибольшую важность критерий «упаковка» имеет для потребителей с низким уровнем дохода. Что касается, респондентов со средним и высоким уровнем дохода, то </w:t>
      </w:r>
      <w:r w:rsidRPr="004358AF">
        <w:rPr>
          <w:rFonts w:asciiTheme="majorHAnsi" w:hAnsiTheme="majorHAnsi" w:cstheme="majorHAnsi"/>
          <w:sz w:val="28"/>
          <w:szCs w:val="28"/>
        </w:rPr>
        <w:lastRenderedPageBreak/>
        <w:t>упаковка для них не является определяющим критерием выбора мороженого</w:t>
      </w:r>
      <w:r>
        <w:rPr>
          <w:rFonts w:asciiTheme="majorHAnsi" w:hAnsiTheme="majorHAnsi" w:cstheme="majorHAnsi"/>
          <w:sz w:val="28"/>
          <w:szCs w:val="28"/>
        </w:rPr>
        <w:t>.</w:t>
      </w:r>
    </w:p>
    <w:p w:rsidR="004358AF" w:rsidRDefault="004358AF" w:rsidP="004358AF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Таким образом, на основании проведенного маркетингового исследования, </w:t>
      </w:r>
      <w:r w:rsidRPr="00D36416">
        <w:rPr>
          <w:rFonts w:asciiTheme="majorHAnsi" w:hAnsiTheme="majorHAnsi" w:cstheme="majorHAnsi"/>
          <w:sz w:val="28"/>
          <w:szCs w:val="28"/>
          <w:u w:val="single"/>
        </w:rPr>
        <w:t>ИП ООО «</w:t>
      </w:r>
      <w:proofErr w:type="spellStart"/>
      <w:r w:rsidRPr="00D36416">
        <w:rPr>
          <w:rFonts w:asciiTheme="majorHAnsi" w:hAnsiTheme="majorHAnsi" w:cstheme="majorHAnsi"/>
          <w:sz w:val="28"/>
          <w:szCs w:val="28"/>
          <w:u w:val="single"/>
        </w:rPr>
        <w:t>Морозпродукт</w:t>
      </w:r>
      <w:proofErr w:type="spellEnd"/>
      <w:r w:rsidRPr="00D36416">
        <w:rPr>
          <w:rFonts w:asciiTheme="majorHAnsi" w:hAnsiTheme="majorHAnsi" w:cstheme="majorHAnsi"/>
          <w:sz w:val="28"/>
          <w:szCs w:val="28"/>
          <w:u w:val="single"/>
        </w:rPr>
        <w:t>» можно порекомендовать</w:t>
      </w:r>
      <w:r>
        <w:rPr>
          <w:rFonts w:asciiTheme="majorHAnsi" w:hAnsiTheme="majorHAnsi" w:cstheme="majorHAnsi"/>
          <w:sz w:val="28"/>
          <w:szCs w:val="28"/>
        </w:rPr>
        <w:t xml:space="preserve"> следующее: провести сегментацию потребителей</w:t>
      </w:r>
      <w:r w:rsidRPr="004358AF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и для каждой группы потребителей предлагать</w:t>
      </w:r>
      <w:r w:rsidR="00114195">
        <w:rPr>
          <w:rFonts w:asciiTheme="majorHAnsi" w:hAnsiTheme="majorHAnsi" w:cstheme="majorHAnsi"/>
          <w:sz w:val="28"/>
          <w:szCs w:val="28"/>
        </w:rPr>
        <w:t xml:space="preserve"> различные серии мороженого. При разработке мороженого для студентов и школьников необходимо больше внимания обратить на упаковку. Независимо от сегмента потребителей необходимо работать над вкусовыми качествами мороженого. Целесообразно выпустить серию экзотического мороженого с необычными начинками и в оригинальной форме. В рекламе мороженого использовать ассоциации, связанные с жарой и летом. Наибольшие объемы поставок мороженого производить в супермаркеты, как самые распространенные места покупки мороженого. Не делать цену мороженого выше 3 тыс. руб.</w:t>
      </w:r>
    </w:p>
    <w:p w:rsidR="00D36416" w:rsidRDefault="00D36416" w:rsidP="004358AF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В результате проведения маркетингового исследования были </w:t>
      </w:r>
      <w:r w:rsidRPr="00D36416">
        <w:rPr>
          <w:rFonts w:asciiTheme="majorHAnsi" w:hAnsiTheme="majorHAnsi" w:cstheme="majorHAnsi"/>
          <w:sz w:val="28"/>
          <w:szCs w:val="28"/>
          <w:u w:val="single"/>
        </w:rPr>
        <w:t>подтверждены следующие гипотезы</w:t>
      </w:r>
      <w:r>
        <w:rPr>
          <w:rFonts w:asciiTheme="majorHAnsi" w:hAnsiTheme="majorHAnsi" w:cstheme="majorHAnsi"/>
          <w:sz w:val="28"/>
          <w:szCs w:val="28"/>
        </w:rPr>
        <w:t>:</w:t>
      </w:r>
    </w:p>
    <w:p w:rsidR="00D36416" w:rsidRPr="00D36416" w:rsidRDefault="00D36416" w:rsidP="00D36416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>Мороженое ТМ недостаточно конкурентоспособно на современном рынке мороженого Республики Беларусь.</w:t>
      </w:r>
    </w:p>
    <w:p w:rsidR="00D36416" w:rsidRPr="00D36416" w:rsidRDefault="00D36416" w:rsidP="00D36416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>Повысить конкурентоспособность мороженого можно с помощью разработки эффективного комплекса маркетинга (разработка эффективной политики продвижения, распределительной, товарной и ценовой политики).</w:t>
      </w:r>
    </w:p>
    <w:p w:rsidR="00D36416" w:rsidRPr="00D36416" w:rsidRDefault="00D36416" w:rsidP="00D36416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>Потребители хотели бы видеть мороженое ТМ «Гоша» в новой яркой и запоминающейся упаковке.</w:t>
      </w:r>
    </w:p>
    <w:p w:rsidR="00D36416" w:rsidRPr="00D36416" w:rsidRDefault="00D36416" w:rsidP="00D36416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>Для повышения конкурентоспособности предприятию необходимо выпустить новые оригинальные серии мороженого.</w:t>
      </w:r>
    </w:p>
    <w:p w:rsidR="00D36416" w:rsidRPr="00D36416" w:rsidRDefault="00D36416" w:rsidP="00D36416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>Потребители доверяют качеству продукции «</w:t>
      </w:r>
      <w:proofErr w:type="spellStart"/>
      <w:r w:rsidRPr="00D36416">
        <w:rPr>
          <w:rFonts w:ascii="Times New Roman" w:hAnsi="Times New Roman"/>
          <w:sz w:val="28"/>
          <w:szCs w:val="28"/>
        </w:rPr>
        <w:t>Морозпродукт</w:t>
      </w:r>
      <w:proofErr w:type="spellEnd"/>
      <w:r w:rsidRPr="00D36416">
        <w:rPr>
          <w:rFonts w:ascii="Times New Roman" w:hAnsi="Times New Roman"/>
          <w:sz w:val="28"/>
          <w:szCs w:val="28"/>
        </w:rPr>
        <w:t>».</w:t>
      </w:r>
    </w:p>
    <w:p w:rsidR="00D36416" w:rsidRPr="00D36416" w:rsidRDefault="00D36416" w:rsidP="00D3641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  <w:u w:val="single"/>
        </w:rPr>
        <w:t>Отвергнутая гипотеза</w:t>
      </w:r>
      <w:r>
        <w:rPr>
          <w:rFonts w:ascii="Times New Roman" w:hAnsi="Times New Roman"/>
          <w:sz w:val="28"/>
          <w:szCs w:val="28"/>
        </w:rPr>
        <w:t>:</w:t>
      </w:r>
    </w:p>
    <w:p w:rsidR="00D36416" w:rsidRPr="00D36416" w:rsidRDefault="00D36416" w:rsidP="00D36416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6416">
        <w:rPr>
          <w:rFonts w:ascii="Times New Roman" w:hAnsi="Times New Roman"/>
          <w:sz w:val="28"/>
          <w:szCs w:val="28"/>
        </w:rPr>
        <w:t xml:space="preserve">Потребители предпочитают импортное мороженое </w:t>
      </w:r>
      <w:proofErr w:type="gramStart"/>
      <w:r w:rsidRPr="00D36416">
        <w:rPr>
          <w:rFonts w:ascii="Times New Roman" w:hAnsi="Times New Roman"/>
          <w:sz w:val="28"/>
          <w:szCs w:val="28"/>
        </w:rPr>
        <w:t>отечественному</w:t>
      </w:r>
      <w:proofErr w:type="gramEnd"/>
      <w:r w:rsidRPr="00D36416">
        <w:rPr>
          <w:rFonts w:ascii="Times New Roman" w:hAnsi="Times New Roman"/>
          <w:sz w:val="28"/>
          <w:szCs w:val="28"/>
        </w:rPr>
        <w:t>.</w:t>
      </w:r>
    </w:p>
    <w:p w:rsidR="00D36416" w:rsidRDefault="00D36416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br w:type="page"/>
      </w:r>
    </w:p>
    <w:p w:rsidR="00D36416" w:rsidRDefault="00D36416" w:rsidP="00D36416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36416">
        <w:rPr>
          <w:rFonts w:asciiTheme="majorHAnsi" w:hAnsiTheme="majorHAnsi" w:cstheme="majorHAnsi"/>
          <w:b/>
          <w:sz w:val="28"/>
          <w:szCs w:val="28"/>
        </w:rPr>
        <w:lastRenderedPageBreak/>
        <w:t>БИБЛИОГРАФИЯ</w:t>
      </w:r>
    </w:p>
    <w:p w:rsidR="00D36416" w:rsidRDefault="00D36416" w:rsidP="00D36416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D36416" w:rsidRDefault="00D36416" w:rsidP="00D36416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  <w:r w:rsidRPr="00D36416">
        <w:rPr>
          <w:rFonts w:asciiTheme="majorHAnsi" w:hAnsiTheme="majorHAnsi" w:cstheme="majorHAnsi"/>
          <w:sz w:val="28"/>
          <w:szCs w:val="28"/>
        </w:rPr>
        <w:t xml:space="preserve">1 </w:t>
      </w:r>
      <w:proofErr w:type="spellStart"/>
      <w:r>
        <w:rPr>
          <w:rFonts w:asciiTheme="majorHAnsi" w:hAnsiTheme="majorHAnsi" w:cstheme="majorHAnsi"/>
          <w:sz w:val="28"/>
          <w:szCs w:val="28"/>
        </w:rPr>
        <w:t>Бороденя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В.А. Маркетинговые исследования: </w:t>
      </w:r>
      <w:proofErr w:type="spellStart"/>
      <w:r>
        <w:rPr>
          <w:rFonts w:asciiTheme="majorHAnsi" w:hAnsiTheme="majorHAnsi" w:cstheme="majorHAnsi"/>
          <w:sz w:val="28"/>
          <w:szCs w:val="28"/>
        </w:rPr>
        <w:t>учеб</w:t>
      </w:r>
      <w:proofErr w:type="gramStart"/>
      <w:r>
        <w:rPr>
          <w:rFonts w:asciiTheme="majorHAnsi" w:hAnsiTheme="majorHAnsi" w:cstheme="majorHAnsi"/>
          <w:sz w:val="28"/>
          <w:szCs w:val="28"/>
        </w:rPr>
        <w:t>.-</w:t>
      </w:r>
      <w:proofErr w:type="gramEnd"/>
      <w:r>
        <w:rPr>
          <w:rFonts w:asciiTheme="majorHAnsi" w:hAnsiTheme="majorHAnsi" w:cstheme="majorHAnsi"/>
          <w:sz w:val="28"/>
          <w:szCs w:val="28"/>
        </w:rPr>
        <w:t>метод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. пособие </w:t>
      </w:r>
      <w:r w:rsidRPr="00D36416">
        <w:rPr>
          <w:rFonts w:asciiTheme="majorHAnsi" w:hAnsiTheme="majorHAnsi" w:cstheme="majorHAnsi"/>
          <w:sz w:val="28"/>
          <w:szCs w:val="28"/>
        </w:rPr>
        <w:t>/</w:t>
      </w:r>
      <w:r>
        <w:rPr>
          <w:rFonts w:asciiTheme="majorHAnsi" w:hAnsiTheme="majorHAnsi" w:cstheme="majorHAnsi"/>
          <w:sz w:val="28"/>
          <w:szCs w:val="28"/>
        </w:rPr>
        <w:t xml:space="preserve"> В.А. </w:t>
      </w:r>
      <w:proofErr w:type="spellStart"/>
      <w:r>
        <w:rPr>
          <w:rFonts w:asciiTheme="majorHAnsi" w:hAnsiTheme="majorHAnsi" w:cstheme="majorHAnsi"/>
          <w:sz w:val="28"/>
          <w:szCs w:val="28"/>
        </w:rPr>
        <w:t>Бороденя</w:t>
      </w:r>
      <w:proofErr w:type="spellEnd"/>
      <w:r>
        <w:rPr>
          <w:rFonts w:asciiTheme="majorHAnsi" w:hAnsiTheme="majorHAnsi" w:cstheme="majorHAnsi"/>
          <w:sz w:val="28"/>
          <w:szCs w:val="28"/>
        </w:rPr>
        <w:t>. – Мн.: БГЭУ, 2003. – 94 с.</w:t>
      </w:r>
    </w:p>
    <w:p w:rsidR="00781E8D" w:rsidRPr="00781E8D" w:rsidRDefault="00D36416" w:rsidP="00781E8D">
      <w:pPr>
        <w:spacing w:after="0"/>
        <w:ind w:firstLine="708"/>
        <w:jc w:val="both"/>
        <w:rPr>
          <w:rFonts w:asciiTheme="majorHAnsi" w:hAnsiTheme="majorHAnsi" w:cstheme="majorHAnsi"/>
          <w:bCs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</w:rPr>
        <w:t xml:space="preserve">2 </w:t>
      </w:r>
      <w:r w:rsidR="00781E8D" w:rsidRPr="00781E8D">
        <w:rPr>
          <w:rFonts w:ascii="Times New Roman" w:eastAsia="Times New Roman" w:hAnsi="Times New Roman" w:cs="Times New Roman"/>
          <w:bCs/>
          <w:sz w:val="28"/>
          <w:szCs w:val="28"/>
        </w:rPr>
        <w:t>Голубков Е.П. Маркетинговые исследования: теория, методология и практика. – М.: «</w:t>
      </w:r>
      <w:proofErr w:type="spellStart"/>
      <w:r w:rsidR="00781E8D" w:rsidRPr="00781E8D">
        <w:rPr>
          <w:rFonts w:ascii="Times New Roman" w:eastAsia="Times New Roman" w:hAnsi="Times New Roman" w:cs="Times New Roman"/>
          <w:bCs/>
          <w:sz w:val="28"/>
          <w:szCs w:val="28"/>
        </w:rPr>
        <w:t>Финпресс</w:t>
      </w:r>
      <w:proofErr w:type="spellEnd"/>
      <w:r w:rsidR="00781E8D" w:rsidRPr="00781E8D">
        <w:rPr>
          <w:rFonts w:ascii="Times New Roman" w:eastAsia="Times New Roman" w:hAnsi="Times New Roman" w:cs="Times New Roman"/>
          <w:bCs/>
          <w:sz w:val="28"/>
          <w:szCs w:val="28"/>
        </w:rPr>
        <w:t>», 2000.</w:t>
      </w:r>
    </w:p>
    <w:p w:rsidR="00781E8D" w:rsidRPr="00781E8D" w:rsidRDefault="00781E8D" w:rsidP="00781E8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1E8D">
        <w:rPr>
          <w:rFonts w:asciiTheme="majorHAnsi" w:hAnsiTheme="majorHAnsi" w:cstheme="majorHAnsi"/>
          <w:bCs/>
          <w:sz w:val="28"/>
          <w:szCs w:val="28"/>
        </w:rPr>
        <w:t xml:space="preserve">3 </w:t>
      </w:r>
      <w:r w:rsidRPr="00781E8D">
        <w:rPr>
          <w:rFonts w:ascii="Times New Roman" w:eastAsia="Times New Roman" w:hAnsi="Times New Roman" w:cs="Times New Roman"/>
          <w:bCs/>
          <w:sz w:val="28"/>
          <w:szCs w:val="28"/>
        </w:rPr>
        <w:t xml:space="preserve">Токарев Б.Е. Маркетинговые исследования: учебник. – М.: </w:t>
      </w:r>
      <w:proofErr w:type="spellStart"/>
      <w:r w:rsidRPr="00781E8D">
        <w:rPr>
          <w:rFonts w:ascii="Times New Roman" w:eastAsia="Times New Roman" w:hAnsi="Times New Roman" w:cs="Times New Roman"/>
          <w:bCs/>
          <w:sz w:val="28"/>
          <w:szCs w:val="28"/>
        </w:rPr>
        <w:t>Экономистъ</w:t>
      </w:r>
      <w:proofErr w:type="spellEnd"/>
      <w:r w:rsidRPr="00781E8D">
        <w:rPr>
          <w:rFonts w:ascii="Times New Roman" w:eastAsia="Times New Roman" w:hAnsi="Times New Roman" w:cs="Times New Roman"/>
          <w:bCs/>
          <w:sz w:val="28"/>
          <w:szCs w:val="28"/>
        </w:rPr>
        <w:t>, 2007. – 624 с.</w:t>
      </w:r>
    </w:p>
    <w:p w:rsidR="00781E8D" w:rsidRPr="00781E8D" w:rsidRDefault="00781E8D" w:rsidP="00781E8D">
      <w:pPr>
        <w:pStyle w:val="a3"/>
        <w:numPr>
          <w:ilvl w:val="0"/>
          <w:numId w:val="41"/>
        </w:numPr>
        <w:spacing w:after="0"/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781E8D">
        <w:rPr>
          <w:rFonts w:asciiTheme="majorHAnsi" w:hAnsiTheme="majorHAnsi" w:cstheme="majorHAnsi"/>
          <w:color w:val="000000" w:themeColor="text1"/>
          <w:sz w:val="28"/>
          <w:szCs w:val="28"/>
        </w:rPr>
        <w:t>Соловьев Б. А. Управление  маркетингом. - М.: ИНФРА-М, 2002.</w:t>
      </w:r>
    </w:p>
    <w:p w:rsidR="00781E8D" w:rsidRPr="00781E8D" w:rsidRDefault="00781E8D" w:rsidP="00781E8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1E8D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5 </w:t>
      </w:r>
      <w:r w:rsidRPr="00781E8D">
        <w:rPr>
          <w:rFonts w:ascii="Times New Roman" w:eastAsia="Times New Roman" w:hAnsi="Times New Roman" w:cs="Times New Roman"/>
          <w:sz w:val="28"/>
          <w:szCs w:val="28"/>
        </w:rPr>
        <w:t>Гольдштейн Г.Я., Катаева А.В. Маркетинг: Учебное пособие/</w:t>
      </w:r>
      <w:proofErr w:type="spellStart"/>
      <w:r w:rsidRPr="00781E8D">
        <w:rPr>
          <w:rFonts w:ascii="Times New Roman" w:eastAsia="Times New Roman" w:hAnsi="Times New Roman" w:cs="Times New Roman"/>
          <w:sz w:val="28"/>
          <w:szCs w:val="28"/>
        </w:rPr>
        <w:t>Г.Я.Гольштейн</w:t>
      </w:r>
      <w:proofErr w:type="spellEnd"/>
      <w:r w:rsidRPr="00781E8D">
        <w:rPr>
          <w:rFonts w:ascii="Times New Roman" w:eastAsia="Times New Roman" w:hAnsi="Times New Roman" w:cs="Times New Roman"/>
          <w:sz w:val="28"/>
          <w:szCs w:val="28"/>
        </w:rPr>
        <w:t xml:space="preserve">, А.В.Катаева — Таганрог: Изд-во ТРТУ, 2003. — 423 </w:t>
      </w:r>
      <w:proofErr w:type="gramStart"/>
      <w:r w:rsidRPr="00781E8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81E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1E8D" w:rsidRPr="00781E8D" w:rsidRDefault="00781E8D" w:rsidP="00781E8D">
      <w:pPr>
        <w:spacing w:after="0"/>
        <w:ind w:firstLine="708"/>
        <w:jc w:val="both"/>
        <w:rPr>
          <w:sz w:val="28"/>
          <w:szCs w:val="28"/>
        </w:rPr>
      </w:pPr>
      <w:r w:rsidRPr="00781E8D">
        <w:rPr>
          <w:bCs/>
          <w:color w:val="000000" w:themeColor="text1"/>
          <w:sz w:val="28"/>
          <w:szCs w:val="28"/>
        </w:rPr>
        <w:t xml:space="preserve">6 </w:t>
      </w:r>
      <w:r w:rsidRPr="00C625AC">
        <w:rPr>
          <w:rFonts w:ascii="Times New Roman" w:eastAsia="Times New Roman" w:hAnsi="Times New Roman" w:cs="Times New Roman"/>
          <w:sz w:val="28"/>
          <w:szCs w:val="28"/>
        </w:rPr>
        <w:t>Зорина Т.Г., Слонимская М.А. Маркетинговые исследования. – Мн.: БГЭУ, 2009.</w:t>
      </w:r>
    </w:p>
    <w:p w:rsidR="00781E8D" w:rsidRDefault="00781E8D" w:rsidP="00781E8D">
      <w:pPr>
        <w:spacing w:after="0"/>
        <w:ind w:firstLine="708"/>
        <w:jc w:val="both"/>
        <w:rPr>
          <w:bCs/>
          <w:color w:val="000000" w:themeColor="text1"/>
          <w:sz w:val="28"/>
          <w:szCs w:val="28"/>
          <w:lang w:val="en-US"/>
        </w:rPr>
      </w:pPr>
      <w:proofErr w:type="gramStart"/>
      <w:r>
        <w:rPr>
          <w:bCs/>
          <w:color w:val="000000" w:themeColor="text1"/>
          <w:sz w:val="28"/>
          <w:szCs w:val="28"/>
          <w:lang w:val="en-US"/>
        </w:rPr>
        <w:t xml:space="preserve">7 </w:t>
      </w:r>
      <w:r>
        <w:rPr>
          <w:bCs/>
          <w:color w:val="000000" w:themeColor="text1"/>
          <w:sz w:val="28"/>
          <w:szCs w:val="28"/>
        </w:rPr>
        <w:t xml:space="preserve">Иллюстрированный самоучитель по </w:t>
      </w:r>
      <w:r>
        <w:rPr>
          <w:bCs/>
          <w:color w:val="000000" w:themeColor="text1"/>
          <w:sz w:val="28"/>
          <w:szCs w:val="28"/>
          <w:lang w:val="en-US"/>
        </w:rPr>
        <w:t>SPSS.</w:t>
      </w:r>
      <w:proofErr w:type="gramEnd"/>
    </w:p>
    <w:p w:rsidR="00781E8D" w:rsidRDefault="00781E8D" w:rsidP="00781E8D">
      <w:pPr>
        <w:spacing w:after="0"/>
        <w:ind w:firstLine="708"/>
        <w:jc w:val="both"/>
        <w:rPr>
          <w:bCs/>
          <w:sz w:val="28"/>
          <w:szCs w:val="28"/>
          <w:lang w:val="en-US"/>
        </w:rPr>
      </w:pPr>
      <w:r w:rsidRPr="00781E8D">
        <w:rPr>
          <w:bCs/>
          <w:color w:val="000000" w:themeColor="text1"/>
          <w:sz w:val="28"/>
          <w:szCs w:val="28"/>
        </w:rPr>
        <w:t xml:space="preserve">8 </w:t>
      </w:r>
      <w:proofErr w:type="spellStart"/>
      <w:r w:rsidRPr="00C625AC">
        <w:rPr>
          <w:rFonts w:ascii="Times New Roman" w:eastAsia="Times New Roman" w:hAnsi="Times New Roman" w:cs="Times New Roman"/>
          <w:bCs/>
          <w:sz w:val="28"/>
          <w:szCs w:val="28"/>
        </w:rPr>
        <w:t>Малхорта</w:t>
      </w:r>
      <w:proofErr w:type="spellEnd"/>
      <w:r w:rsidRPr="00C625A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625AC">
        <w:rPr>
          <w:rFonts w:ascii="Times New Roman" w:eastAsia="Times New Roman" w:hAnsi="Times New Roman" w:cs="Times New Roman"/>
          <w:bCs/>
          <w:sz w:val="28"/>
          <w:szCs w:val="28"/>
        </w:rPr>
        <w:t>Нэреш</w:t>
      </w:r>
      <w:proofErr w:type="spellEnd"/>
      <w:r w:rsidRPr="00C625AC">
        <w:rPr>
          <w:rFonts w:ascii="Times New Roman" w:eastAsia="Times New Roman" w:hAnsi="Times New Roman" w:cs="Times New Roman"/>
          <w:bCs/>
          <w:sz w:val="28"/>
          <w:szCs w:val="28"/>
        </w:rPr>
        <w:t xml:space="preserve"> К.  Маркетинговые исследования. Практическое руководство, 3-е издание.: Пер. с англ. — М.: Издательский дом "Вильяме", 2002.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960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81E8D" w:rsidRPr="00781E8D" w:rsidRDefault="00781E8D" w:rsidP="00781E8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1E8D">
        <w:rPr>
          <w:bCs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sz w:val="28"/>
          <w:szCs w:val="28"/>
        </w:rPr>
        <w:t>Статистический ежегодник Республики Беларусь</w:t>
      </w:r>
      <w:r w:rsidRPr="00781E8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2008.</w:t>
      </w:r>
    </w:p>
    <w:p w:rsidR="00781E8D" w:rsidRPr="00781E8D" w:rsidRDefault="00781E8D" w:rsidP="00781E8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36416" w:rsidRPr="00781E8D" w:rsidRDefault="00D36416" w:rsidP="00D36416">
      <w:pPr>
        <w:spacing w:after="0" w:line="240" w:lineRule="auto"/>
        <w:ind w:firstLine="708"/>
        <w:jc w:val="both"/>
        <w:rPr>
          <w:rFonts w:asciiTheme="majorHAnsi" w:hAnsiTheme="majorHAnsi" w:cstheme="majorHAnsi"/>
          <w:sz w:val="28"/>
          <w:szCs w:val="28"/>
        </w:rPr>
      </w:pPr>
    </w:p>
    <w:sectPr w:rsidR="00D36416" w:rsidRPr="00781E8D" w:rsidSect="00EE4276">
      <w:footerReference w:type="default" r:id="rId34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416" w:rsidRDefault="00D36416" w:rsidP="00953450">
      <w:pPr>
        <w:spacing w:after="0" w:line="240" w:lineRule="auto"/>
      </w:pPr>
      <w:r>
        <w:separator/>
      </w:r>
    </w:p>
  </w:endnote>
  <w:endnote w:type="continuationSeparator" w:id="1">
    <w:p w:rsidR="00D36416" w:rsidRDefault="00D36416" w:rsidP="0095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CC"/>
    <w:family w:val="roman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609"/>
      <w:docPartObj>
        <w:docPartGallery w:val="Page Numbers (Bottom of Page)"/>
        <w:docPartUnique/>
      </w:docPartObj>
    </w:sdtPr>
    <w:sdtContent>
      <w:p w:rsidR="00D36416" w:rsidRDefault="00D36416">
        <w:pPr>
          <w:pStyle w:val="a8"/>
          <w:jc w:val="center"/>
        </w:pPr>
        <w:fldSimple w:instr=" PAGE   \* MERGEFORMAT ">
          <w:r w:rsidR="005E28E8">
            <w:rPr>
              <w:noProof/>
            </w:rPr>
            <w:t>44</w:t>
          </w:r>
        </w:fldSimple>
      </w:p>
    </w:sdtContent>
  </w:sdt>
  <w:p w:rsidR="00D36416" w:rsidRDefault="00D364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416" w:rsidRDefault="00D36416" w:rsidP="00953450">
      <w:pPr>
        <w:spacing w:after="0" w:line="240" w:lineRule="auto"/>
      </w:pPr>
      <w:r>
        <w:separator/>
      </w:r>
    </w:p>
  </w:footnote>
  <w:footnote w:type="continuationSeparator" w:id="1">
    <w:p w:rsidR="00D36416" w:rsidRDefault="00D36416" w:rsidP="0095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0DA"/>
    <w:multiLevelType w:val="hybridMultilevel"/>
    <w:tmpl w:val="0810B04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ED0567"/>
    <w:multiLevelType w:val="hybridMultilevel"/>
    <w:tmpl w:val="FC6A37A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253197"/>
    <w:multiLevelType w:val="hybridMultilevel"/>
    <w:tmpl w:val="760C3A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82BF2"/>
    <w:multiLevelType w:val="hybridMultilevel"/>
    <w:tmpl w:val="8E086B2A"/>
    <w:lvl w:ilvl="0" w:tplc="0419000F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70903BA"/>
    <w:multiLevelType w:val="hybridMultilevel"/>
    <w:tmpl w:val="B74087DC"/>
    <w:lvl w:ilvl="0" w:tplc="631C81AA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9B81A66"/>
    <w:multiLevelType w:val="hybridMultilevel"/>
    <w:tmpl w:val="D3AAC8C0"/>
    <w:lvl w:ilvl="0" w:tplc="E8E05854">
      <w:start w:val="1"/>
      <w:numFmt w:val="bullet"/>
      <w:lvlText w:val="―"/>
      <w:lvlJc w:val="left"/>
      <w:pPr>
        <w:tabs>
          <w:tab w:val="num" w:pos="1488"/>
        </w:tabs>
        <w:ind w:left="1488" w:hanging="360"/>
      </w:pPr>
      <w:rPr>
        <w:rFonts w:ascii="Times New Roman" w:hAnsi="Times New Roman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6">
    <w:nsid w:val="152D15FF"/>
    <w:multiLevelType w:val="hybridMultilevel"/>
    <w:tmpl w:val="FC40DB18"/>
    <w:lvl w:ilvl="0" w:tplc="E8E05854">
      <w:start w:val="1"/>
      <w:numFmt w:val="bullet"/>
      <w:lvlText w:val="―"/>
      <w:lvlJc w:val="left"/>
      <w:pPr>
        <w:tabs>
          <w:tab w:val="num" w:pos="1488"/>
        </w:tabs>
        <w:ind w:left="1488" w:hanging="360"/>
      </w:pPr>
      <w:rPr>
        <w:rFonts w:ascii="Times New Roman" w:hAnsi="Times New Roman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7">
    <w:nsid w:val="16F27514"/>
    <w:multiLevelType w:val="hybridMultilevel"/>
    <w:tmpl w:val="8DEE76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496B9D"/>
    <w:multiLevelType w:val="hybridMultilevel"/>
    <w:tmpl w:val="1E540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66F0C"/>
    <w:multiLevelType w:val="hybridMultilevel"/>
    <w:tmpl w:val="F1B2C5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A4664"/>
    <w:multiLevelType w:val="hybridMultilevel"/>
    <w:tmpl w:val="F6EEAEE4"/>
    <w:lvl w:ilvl="0" w:tplc="CFF6873A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16765C"/>
    <w:multiLevelType w:val="hybridMultilevel"/>
    <w:tmpl w:val="0F50D0FA"/>
    <w:lvl w:ilvl="0" w:tplc="E8E05854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46E9B"/>
    <w:multiLevelType w:val="hybridMultilevel"/>
    <w:tmpl w:val="0EE60AB2"/>
    <w:lvl w:ilvl="0" w:tplc="0419000B">
      <w:start w:val="1"/>
      <w:numFmt w:val="bullet"/>
      <w:lvlText w:val="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3">
    <w:nsid w:val="2B855102"/>
    <w:multiLevelType w:val="hybridMultilevel"/>
    <w:tmpl w:val="17F6B182"/>
    <w:lvl w:ilvl="0" w:tplc="E8E05854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C1D0D"/>
    <w:multiLevelType w:val="hybridMultilevel"/>
    <w:tmpl w:val="726E8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655AF"/>
    <w:multiLevelType w:val="hybridMultilevel"/>
    <w:tmpl w:val="B27008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C52DC"/>
    <w:multiLevelType w:val="hybridMultilevel"/>
    <w:tmpl w:val="24321BC2"/>
    <w:lvl w:ilvl="0" w:tplc="04190011">
      <w:start w:val="1"/>
      <w:numFmt w:val="decimal"/>
      <w:lvlText w:val="%1)"/>
      <w:lvlJc w:val="left"/>
      <w:pPr>
        <w:ind w:left="147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>
    <w:nsid w:val="38596012"/>
    <w:multiLevelType w:val="hybridMultilevel"/>
    <w:tmpl w:val="DE3403CA"/>
    <w:lvl w:ilvl="0" w:tplc="61905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E18B5"/>
    <w:multiLevelType w:val="hybridMultilevel"/>
    <w:tmpl w:val="377C0B50"/>
    <w:lvl w:ilvl="0" w:tplc="E8E05854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98153C"/>
    <w:multiLevelType w:val="hybridMultilevel"/>
    <w:tmpl w:val="9830EBA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9150BA"/>
    <w:multiLevelType w:val="hybridMultilevel"/>
    <w:tmpl w:val="7A1E33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90D08"/>
    <w:multiLevelType w:val="hybridMultilevel"/>
    <w:tmpl w:val="3F8E97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54C1D"/>
    <w:multiLevelType w:val="hybridMultilevel"/>
    <w:tmpl w:val="628880A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5993040"/>
    <w:multiLevelType w:val="hybridMultilevel"/>
    <w:tmpl w:val="70EA5552"/>
    <w:lvl w:ilvl="0" w:tplc="A5C87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F94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EBEA22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010B10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BEAB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ED8577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0F824E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F98CF0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21CE4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A07ED9"/>
    <w:multiLevelType w:val="hybridMultilevel"/>
    <w:tmpl w:val="028C1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C26D4"/>
    <w:multiLevelType w:val="hybridMultilevel"/>
    <w:tmpl w:val="7486B694"/>
    <w:lvl w:ilvl="0" w:tplc="E8E05854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A33CCB"/>
    <w:multiLevelType w:val="hybridMultilevel"/>
    <w:tmpl w:val="E5349AA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F43355"/>
    <w:multiLevelType w:val="hybridMultilevel"/>
    <w:tmpl w:val="05F25A04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49233D"/>
    <w:multiLevelType w:val="hybridMultilevel"/>
    <w:tmpl w:val="236C53DE"/>
    <w:lvl w:ilvl="0" w:tplc="E8E05854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0A13B5E"/>
    <w:multiLevelType w:val="hybridMultilevel"/>
    <w:tmpl w:val="A0CC4ABE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533300"/>
    <w:multiLevelType w:val="hybridMultilevel"/>
    <w:tmpl w:val="9A66C0C8"/>
    <w:lvl w:ilvl="0" w:tplc="E8E05854">
      <w:start w:val="1"/>
      <w:numFmt w:val="bullet"/>
      <w:lvlText w:val="―"/>
      <w:lvlJc w:val="left"/>
      <w:pPr>
        <w:ind w:left="1440" w:hanging="360"/>
      </w:pPr>
      <w:rPr>
        <w:rFonts w:ascii="Times New Roman" w:hAnsi="Times New Roman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4B379DF"/>
    <w:multiLevelType w:val="hybridMultilevel"/>
    <w:tmpl w:val="4B3A774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5D748A"/>
    <w:multiLevelType w:val="hybridMultilevel"/>
    <w:tmpl w:val="24C86028"/>
    <w:lvl w:ilvl="0" w:tplc="4BF428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55A4B5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CFC08C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D168A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26BE6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E4679F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86C5FC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8C2601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985A5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163E6E"/>
    <w:multiLevelType w:val="hybridMultilevel"/>
    <w:tmpl w:val="63762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013CE"/>
    <w:multiLevelType w:val="hybridMultilevel"/>
    <w:tmpl w:val="0526DD08"/>
    <w:lvl w:ilvl="0" w:tplc="E8E05854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D38AC"/>
    <w:multiLevelType w:val="hybridMultilevel"/>
    <w:tmpl w:val="9828B77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156B4B"/>
    <w:multiLevelType w:val="hybridMultilevel"/>
    <w:tmpl w:val="5AEA4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8198A"/>
    <w:multiLevelType w:val="hybridMultilevel"/>
    <w:tmpl w:val="0D50FE88"/>
    <w:lvl w:ilvl="0" w:tplc="04190011">
      <w:start w:val="1"/>
      <w:numFmt w:val="decimal"/>
      <w:lvlText w:val="%1)"/>
      <w:lvlJc w:val="left"/>
      <w:pPr>
        <w:ind w:left="1507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8">
    <w:nsid w:val="73071365"/>
    <w:multiLevelType w:val="hybridMultilevel"/>
    <w:tmpl w:val="AA0AC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0459C"/>
    <w:multiLevelType w:val="hybridMultilevel"/>
    <w:tmpl w:val="5D8C37E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A26716"/>
    <w:multiLevelType w:val="hybridMultilevel"/>
    <w:tmpl w:val="08E8F6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C977A24"/>
    <w:multiLevelType w:val="hybridMultilevel"/>
    <w:tmpl w:val="05D04EF4"/>
    <w:lvl w:ilvl="0" w:tplc="04190011">
      <w:start w:val="1"/>
      <w:numFmt w:val="decimal"/>
      <w:lvlText w:val="%1)"/>
      <w:lvlJc w:val="left"/>
      <w:pPr>
        <w:ind w:left="147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1"/>
  </w:num>
  <w:num w:numId="3">
    <w:abstractNumId w:val="13"/>
  </w:num>
  <w:num w:numId="4">
    <w:abstractNumId w:val="25"/>
  </w:num>
  <w:num w:numId="5">
    <w:abstractNumId w:val="34"/>
  </w:num>
  <w:num w:numId="6">
    <w:abstractNumId w:val="6"/>
  </w:num>
  <w:num w:numId="7">
    <w:abstractNumId w:val="2"/>
  </w:num>
  <w:num w:numId="8">
    <w:abstractNumId w:val="33"/>
  </w:num>
  <w:num w:numId="9">
    <w:abstractNumId w:val="15"/>
  </w:num>
  <w:num w:numId="10">
    <w:abstractNumId w:val="36"/>
  </w:num>
  <w:num w:numId="11">
    <w:abstractNumId w:val="38"/>
  </w:num>
  <w:num w:numId="12">
    <w:abstractNumId w:val="24"/>
  </w:num>
  <w:num w:numId="13">
    <w:abstractNumId w:val="14"/>
  </w:num>
  <w:num w:numId="14">
    <w:abstractNumId w:val="39"/>
  </w:num>
  <w:num w:numId="15">
    <w:abstractNumId w:val="3"/>
  </w:num>
  <w:num w:numId="16">
    <w:abstractNumId w:val="16"/>
  </w:num>
  <w:num w:numId="17">
    <w:abstractNumId w:val="40"/>
  </w:num>
  <w:num w:numId="18">
    <w:abstractNumId w:val="41"/>
  </w:num>
  <w:num w:numId="19">
    <w:abstractNumId w:val="19"/>
  </w:num>
  <w:num w:numId="20">
    <w:abstractNumId w:val="9"/>
  </w:num>
  <w:num w:numId="21">
    <w:abstractNumId w:val="1"/>
  </w:num>
  <w:num w:numId="22">
    <w:abstractNumId w:val="30"/>
  </w:num>
  <w:num w:numId="23">
    <w:abstractNumId w:val="0"/>
  </w:num>
  <w:num w:numId="24">
    <w:abstractNumId w:val="29"/>
  </w:num>
  <w:num w:numId="25">
    <w:abstractNumId w:val="37"/>
  </w:num>
  <w:num w:numId="26">
    <w:abstractNumId w:val="26"/>
  </w:num>
  <w:num w:numId="27">
    <w:abstractNumId w:val="22"/>
  </w:num>
  <w:num w:numId="28">
    <w:abstractNumId w:val="35"/>
  </w:num>
  <w:num w:numId="29">
    <w:abstractNumId w:val="27"/>
  </w:num>
  <w:num w:numId="30">
    <w:abstractNumId w:val="23"/>
  </w:num>
  <w:num w:numId="31">
    <w:abstractNumId w:val="32"/>
  </w:num>
  <w:num w:numId="32">
    <w:abstractNumId w:val="28"/>
  </w:num>
  <w:num w:numId="33">
    <w:abstractNumId w:val="12"/>
  </w:num>
  <w:num w:numId="34">
    <w:abstractNumId w:val="5"/>
  </w:num>
  <w:num w:numId="35">
    <w:abstractNumId w:val="17"/>
  </w:num>
  <w:num w:numId="36">
    <w:abstractNumId w:val="18"/>
  </w:num>
  <w:num w:numId="37">
    <w:abstractNumId w:val="7"/>
  </w:num>
  <w:num w:numId="38">
    <w:abstractNumId w:val="20"/>
  </w:num>
  <w:num w:numId="39">
    <w:abstractNumId w:val="8"/>
  </w:num>
  <w:num w:numId="40">
    <w:abstractNumId w:val="10"/>
  </w:num>
  <w:num w:numId="41">
    <w:abstractNumId w:val="4"/>
  </w:num>
  <w:num w:numId="42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4276"/>
    <w:rsid w:val="00030940"/>
    <w:rsid w:val="00037EFB"/>
    <w:rsid w:val="00045D2C"/>
    <w:rsid w:val="000676DA"/>
    <w:rsid w:val="000A2E7C"/>
    <w:rsid w:val="000B0552"/>
    <w:rsid w:val="000B6947"/>
    <w:rsid w:val="000F572F"/>
    <w:rsid w:val="00110663"/>
    <w:rsid w:val="00114195"/>
    <w:rsid w:val="0012736B"/>
    <w:rsid w:val="001A707C"/>
    <w:rsid w:val="001C498D"/>
    <w:rsid w:val="001F2A82"/>
    <w:rsid w:val="001F5490"/>
    <w:rsid w:val="0020112C"/>
    <w:rsid w:val="00236F33"/>
    <w:rsid w:val="00262778"/>
    <w:rsid w:val="002B0BC8"/>
    <w:rsid w:val="003147A4"/>
    <w:rsid w:val="003204C1"/>
    <w:rsid w:val="003206AF"/>
    <w:rsid w:val="00334110"/>
    <w:rsid w:val="003467BF"/>
    <w:rsid w:val="00347FD9"/>
    <w:rsid w:val="003A7E8A"/>
    <w:rsid w:val="003F6641"/>
    <w:rsid w:val="00410B04"/>
    <w:rsid w:val="004110BD"/>
    <w:rsid w:val="00417559"/>
    <w:rsid w:val="004175A4"/>
    <w:rsid w:val="004358AF"/>
    <w:rsid w:val="004544D7"/>
    <w:rsid w:val="0046538D"/>
    <w:rsid w:val="005036CB"/>
    <w:rsid w:val="00554B78"/>
    <w:rsid w:val="0057102D"/>
    <w:rsid w:val="0057767D"/>
    <w:rsid w:val="005801CC"/>
    <w:rsid w:val="005C284F"/>
    <w:rsid w:val="005E28E8"/>
    <w:rsid w:val="005F7B00"/>
    <w:rsid w:val="00697CAB"/>
    <w:rsid w:val="006A2FF6"/>
    <w:rsid w:val="006A30E2"/>
    <w:rsid w:val="006C7721"/>
    <w:rsid w:val="006D0A15"/>
    <w:rsid w:val="006F6696"/>
    <w:rsid w:val="00707130"/>
    <w:rsid w:val="00733594"/>
    <w:rsid w:val="007558FE"/>
    <w:rsid w:val="00773F58"/>
    <w:rsid w:val="00781E8D"/>
    <w:rsid w:val="007A0700"/>
    <w:rsid w:val="007A3C6B"/>
    <w:rsid w:val="007B3263"/>
    <w:rsid w:val="007C4AC1"/>
    <w:rsid w:val="007E0436"/>
    <w:rsid w:val="007E6B32"/>
    <w:rsid w:val="0080052D"/>
    <w:rsid w:val="008213A4"/>
    <w:rsid w:val="00826E63"/>
    <w:rsid w:val="008638ED"/>
    <w:rsid w:val="008741AE"/>
    <w:rsid w:val="008934BC"/>
    <w:rsid w:val="008E48A9"/>
    <w:rsid w:val="008E7BBF"/>
    <w:rsid w:val="008F08F8"/>
    <w:rsid w:val="00926C2A"/>
    <w:rsid w:val="00953450"/>
    <w:rsid w:val="00973461"/>
    <w:rsid w:val="009A3057"/>
    <w:rsid w:val="009A4931"/>
    <w:rsid w:val="009D2BD4"/>
    <w:rsid w:val="009D7E7E"/>
    <w:rsid w:val="00A04578"/>
    <w:rsid w:val="00A168BE"/>
    <w:rsid w:val="00A227CD"/>
    <w:rsid w:val="00A314EE"/>
    <w:rsid w:val="00A34FBF"/>
    <w:rsid w:val="00A86F0B"/>
    <w:rsid w:val="00AA0E7A"/>
    <w:rsid w:val="00AB0BF6"/>
    <w:rsid w:val="00AF23A9"/>
    <w:rsid w:val="00AF42E4"/>
    <w:rsid w:val="00AF6439"/>
    <w:rsid w:val="00B044A6"/>
    <w:rsid w:val="00B104C7"/>
    <w:rsid w:val="00B316D1"/>
    <w:rsid w:val="00B97467"/>
    <w:rsid w:val="00BA26F6"/>
    <w:rsid w:val="00BA6FA7"/>
    <w:rsid w:val="00BC28D4"/>
    <w:rsid w:val="00C05829"/>
    <w:rsid w:val="00C36802"/>
    <w:rsid w:val="00C36BE4"/>
    <w:rsid w:val="00C527D8"/>
    <w:rsid w:val="00C8428A"/>
    <w:rsid w:val="00C8621C"/>
    <w:rsid w:val="00C865E8"/>
    <w:rsid w:val="00CC2272"/>
    <w:rsid w:val="00D27D32"/>
    <w:rsid w:val="00D36416"/>
    <w:rsid w:val="00D56A01"/>
    <w:rsid w:val="00D709DB"/>
    <w:rsid w:val="00DB7D77"/>
    <w:rsid w:val="00DF6522"/>
    <w:rsid w:val="00DF6E78"/>
    <w:rsid w:val="00E05E95"/>
    <w:rsid w:val="00EA3BB8"/>
    <w:rsid w:val="00EA6A3E"/>
    <w:rsid w:val="00EB2F62"/>
    <w:rsid w:val="00EB3CDB"/>
    <w:rsid w:val="00EE4276"/>
    <w:rsid w:val="00F11C8B"/>
    <w:rsid w:val="00F2364D"/>
    <w:rsid w:val="00F35E94"/>
    <w:rsid w:val="00F37A85"/>
    <w:rsid w:val="00F444DB"/>
    <w:rsid w:val="00F639E8"/>
    <w:rsid w:val="00FC3FA2"/>
    <w:rsid w:val="00FC660A"/>
    <w:rsid w:val="00FD1E34"/>
    <w:rsid w:val="00FE78B0"/>
    <w:rsid w:val="00FF4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7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4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5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450"/>
  </w:style>
  <w:style w:type="paragraph" w:styleId="a8">
    <w:name w:val="footer"/>
    <w:basedOn w:val="a"/>
    <w:link w:val="a9"/>
    <w:uiPriority w:val="99"/>
    <w:unhideWhenUsed/>
    <w:rsid w:val="00953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450"/>
  </w:style>
  <w:style w:type="paragraph" w:customStyle="1" w:styleId="orgtext1">
    <w:name w:val="orgtext1"/>
    <w:basedOn w:val="a"/>
    <w:rsid w:val="00EB3CDB"/>
    <w:pPr>
      <w:spacing w:before="75" w:after="0" w:line="240" w:lineRule="auto"/>
      <w:ind w:left="600" w:right="600" w:firstLine="3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m1black">
    <w:name w:val="sm1black"/>
    <w:basedOn w:val="a"/>
    <w:rsid w:val="007E0436"/>
    <w:pPr>
      <w:spacing w:before="100" w:beforeAutospacing="1" w:after="100" w:afterAutospacing="1" w:line="240" w:lineRule="auto"/>
    </w:pPr>
    <w:rPr>
      <w:rFonts w:ascii="Verdana" w:eastAsia="Times New Roman" w:hAnsi="Verdana" w:cs="Tahoma"/>
      <w:sz w:val="17"/>
      <w:szCs w:val="17"/>
    </w:rPr>
  </w:style>
  <w:style w:type="paragraph" w:styleId="aa">
    <w:name w:val="Normal (Web)"/>
    <w:basedOn w:val="a"/>
    <w:rsid w:val="00A16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29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9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33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138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955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2748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579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89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1902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443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chart" Target="charts/chart4.xml"/><Relationship Id="rId26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5" Type="http://schemas.openxmlformats.org/officeDocument/2006/relationships/chart" Target="charts/chart10.xml"/><Relationship Id="rId33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6.xm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hart" Target="charts/chart9.xml"/><Relationship Id="rId32" Type="http://schemas.openxmlformats.org/officeDocument/2006/relationships/chart" Target="charts/chart13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image" Target="media/image6.emf"/><Relationship Id="rId28" Type="http://schemas.openxmlformats.org/officeDocument/2006/relationships/image" Target="media/image9.png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chart" Target="charts/chart5.xml"/><Relationship Id="rId31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hart" Target="charts/chart1.xml"/><Relationship Id="rId22" Type="http://schemas.openxmlformats.org/officeDocument/2006/relationships/chart" Target="charts/chart8.xml"/><Relationship Id="rId27" Type="http://schemas.openxmlformats.org/officeDocument/2006/relationships/image" Target="media/image8.emf"/><Relationship Id="rId30" Type="http://schemas.openxmlformats.org/officeDocument/2006/relationships/chart" Target="charts/chart11.xm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7;&#1086;&#1074;&#1084;&#1077;&#1089;&#1090;&#1085;&#1099;&#1081;%20&#1072;&#1085;&#1072;&#1083;&#1080;&#1079;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7;&#1086;&#1074;&#1084;&#1077;&#1089;&#1090;&#1085;&#1099;&#1081;%20&#1072;&#1085;&#1072;&#1083;&#1080;&#1079;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7;&#1086;&#1074;&#1084;&#1077;&#1089;&#1090;&#1085;&#1099;&#1081;%20&#1072;&#1085;&#1072;&#1083;&#1080;&#1079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IO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Лист1!$E$3:$E$8</c:f>
              <c:strCache>
                <c:ptCount val="6"/>
                <c:pt idx="0">
                  <c:v>гоша</c:v>
                </c:pt>
                <c:pt idx="1">
                  <c:v>юкки</c:v>
                </c:pt>
                <c:pt idx="2">
                  <c:v>нестле</c:v>
                </c:pt>
                <c:pt idx="3">
                  <c:v>корона</c:v>
                </c:pt>
                <c:pt idx="4">
                  <c:v>каштан</c:v>
                </c:pt>
                <c:pt idx="5">
                  <c:v>ваверочка</c:v>
                </c:pt>
              </c:strCache>
            </c:strRef>
          </c:cat>
          <c:val>
            <c:numRef>
              <c:f>Лист1!$F$3:$F$8</c:f>
              <c:numCache>
                <c:formatCode>General</c:formatCode>
                <c:ptCount val="6"/>
                <c:pt idx="0">
                  <c:v>144</c:v>
                </c:pt>
                <c:pt idx="1">
                  <c:v>133</c:v>
                </c:pt>
                <c:pt idx="2">
                  <c:v>100</c:v>
                </c:pt>
                <c:pt idx="3">
                  <c:v>68</c:v>
                </c:pt>
                <c:pt idx="4">
                  <c:v>146</c:v>
                </c:pt>
                <c:pt idx="5">
                  <c:v>49</c:v>
                </c:pt>
              </c:numCache>
            </c:numRef>
          </c:val>
        </c:ser>
        <c:shape val="box"/>
        <c:axId val="60825984"/>
        <c:axId val="60827520"/>
        <c:axId val="0"/>
      </c:bar3DChart>
      <c:catAx>
        <c:axId val="60825984"/>
        <c:scaling>
          <c:orientation val="minMax"/>
        </c:scaling>
        <c:axPos val="b"/>
        <c:tickLblPos val="nextTo"/>
        <c:crossAx val="60827520"/>
        <c:crosses val="autoZero"/>
        <c:auto val="1"/>
        <c:lblAlgn val="ctr"/>
        <c:lblOffset val="100"/>
      </c:catAx>
      <c:valAx>
        <c:axId val="60827520"/>
        <c:scaling>
          <c:orientation val="minMax"/>
        </c:scaling>
        <c:axPos val="l"/>
        <c:majorGridlines/>
        <c:numFmt formatCode="General" sourceLinked="1"/>
        <c:tickLblPos val="nextTo"/>
        <c:crossAx val="60825984"/>
        <c:crosses val="autoZero"/>
        <c:crossBetween val="between"/>
      </c:valAx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dPt>
            <c:idx val="0"/>
            <c:spPr>
              <a:solidFill>
                <a:schemeClr val="bg1">
                  <a:lumMod val="9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1"/>
            <c:spPr>
              <a:solidFill>
                <a:schemeClr val="bg1">
                  <a:lumMod val="8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2"/>
            <c:spPr>
              <a:solidFill>
                <a:schemeClr val="tx1">
                  <a:lumMod val="75000"/>
                  <a:lumOff val="2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Lbls>
            <c:showVal val="1"/>
            <c:showLeaderLines val="1"/>
          </c:dLbls>
          <c:cat>
            <c:strRef>
              <c:f>Лист1!$Q$20:$Q$23</c:f>
              <c:strCache>
                <c:ptCount val="4"/>
                <c:pt idx="0">
                  <c:v>до 16</c:v>
                </c:pt>
                <c:pt idx="1">
                  <c:v>16-19</c:v>
                </c:pt>
                <c:pt idx="2">
                  <c:v>20-29</c:v>
                </c:pt>
                <c:pt idx="3">
                  <c:v>30 и более</c:v>
                </c:pt>
              </c:strCache>
            </c:strRef>
          </c:cat>
          <c:val>
            <c:numRef>
              <c:f>Лист1!$R$20:$R$23</c:f>
              <c:numCache>
                <c:formatCode>General</c:formatCode>
                <c:ptCount val="4"/>
                <c:pt idx="0">
                  <c:v>6.7</c:v>
                </c:pt>
                <c:pt idx="1">
                  <c:v>38</c:v>
                </c:pt>
                <c:pt idx="2">
                  <c:v>50.3</c:v>
                </c:pt>
                <c:pt idx="3">
                  <c:v>5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Цена</a:t>
            </a:r>
          </a:p>
        </c:rich>
      </c:tx>
      <c:layout>
        <c:manualLayout>
          <c:xMode val="edge"/>
          <c:yMode val="edge"/>
          <c:x val="0.3622458003971033"/>
          <c:y val="1.6556291390728482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2857149974963068"/>
          <c:y val="0.21523178807947033"/>
          <c:w val="0.64285874436669055"/>
          <c:h val="0.57284768211920578"/>
        </c:manualLayout>
      </c:layout>
      <c:lineChart>
        <c:grouping val="standard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numRef>
              <c:f>Полезность!$F$5:$F$7</c:f>
              <c:numCache>
                <c:formatCode>General</c:formatCode>
                <c:ptCount val="3"/>
                <c:pt idx="0">
                  <c:v>1000</c:v>
                </c:pt>
                <c:pt idx="1">
                  <c:v>1500</c:v>
                </c:pt>
                <c:pt idx="2">
                  <c:v>2000</c:v>
                </c:pt>
              </c:numCache>
            </c:numRef>
          </c:cat>
          <c:val>
            <c:numRef>
              <c:f>Полезность!$C$7:$E$7</c:f>
              <c:numCache>
                <c:formatCode>0.000</c:formatCode>
                <c:ptCount val="3"/>
                <c:pt idx="0">
                  <c:v>0.31383333333333335</c:v>
                </c:pt>
                <c:pt idx="1">
                  <c:v>5.4333333333333345E-2</c:v>
                </c:pt>
                <c:pt idx="2">
                  <c:v>-0.36816666666666664</c:v>
                </c:pt>
              </c:numCache>
            </c:numRef>
          </c:val>
        </c:ser>
        <c:dLbls>
          <c:showVal val="1"/>
        </c:dLbls>
        <c:marker val="1"/>
        <c:axId val="68107264"/>
        <c:axId val="68711168"/>
      </c:lineChart>
      <c:catAx>
        <c:axId val="681072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8711168"/>
        <c:crosses val="autoZero"/>
        <c:auto val="1"/>
        <c:lblAlgn val="ctr"/>
        <c:lblOffset val="100"/>
        <c:tickLblSkip val="1"/>
        <c:tickMarkSkip val="1"/>
      </c:catAx>
      <c:valAx>
        <c:axId val="68711168"/>
        <c:scaling>
          <c:orientation val="minMax"/>
        </c:scaling>
        <c:axPos val="l"/>
        <c:numFmt formatCode="0.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8107264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Вкус</a:t>
            </a:r>
          </a:p>
        </c:rich>
      </c:tx>
      <c:layout>
        <c:manualLayout>
          <c:xMode val="edge"/>
          <c:yMode val="edge"/>
          <c:x val="0.41489361702127658"/>
          <c:y val="1.532597218451142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2978723404255319"/>
          <c:y val="0.26724212924897084"/>
          <c:w val="0.62765957446808596"/>
          <c:h val="0.62356496824759855"/>
        </c:manualLayout>
      </c:layout>
      <c:lineChart>
        <c:grouping val="standard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Полезность!$F$2:$F$4</c:f>
              <c:strCache>
                <c:ptCount val="3"/>
                <c:pt idx="0">
                  <c:v>очень вкусно</c:v>
                </c:pt>
                <c:pt idx="1">
                  <c:v>средние вкусовые качество</c:v>
                </c:pt>
                <c:pt idx="2">
                  <c:v>не очень вкусно</c:v>
                </c:pt>
              </c:strCache>
            </c:strRef>
          </c:cat>
          <c:val>
            <c:numRef>
              <c:f>Полезность!$C$4:$E$4</c:f>
              <c:numCache>
                <c:formatCode>0.000</c:formatCode>
                <c:ptCount val="3"/>
                <c:pt idx="0">
                  <c:v>0.52933333333333332</c:v>
                </c:pt>
                <c:pt idx="1">
                  <c:v>3.6333333333333329E-2</c:v>
                </c:pt>
                <c:pt idx="2">
                  <c:v>-0.56566666666666665</c:v>
                </c:pt>
              </c:numCache>
            </c:numRef>
          </c:val>
        </c:ser>
        <c:dLbls>
          <c:showVal val="1"/>
        </c:dLbls>
        <c:marker val="1"/>
        <c:axId val="87859968"/>
        <c:axId val="108148608"/>
      </c:lineChart>
      <c:catAx>
        <c:axId val="878599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148608"/>
        <c:crosses val="autoZero"/>
        <c:auto val="1"/>
        <c:lblAlgn val="ctr"/>
        <c:lblOffset val="100"/>
        <c:tickLblSkip val="1"/>
        <c:tickMarkSkip val="1"/>
      </c:catAx>
      <c:valAx>
        <c:axId val="108148608"/>
        <c:scaling>
          <c:orientation val="minMax"/>
          <c:max val="0.60000000000000031"/>
          <c:min val="-0.60000000000000031"/>
        </c:scaling>
        <c:axPos val="l"/>
        <c:numFmt formatCode="0.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7859968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Упаковка</a:t>
            </a:r>
          </a:p>
        </c:rich>
      </c:tx>
      <c:layout>
        <c:manualLayout>
          <c:xMode val="edge"/>
          <c:yMode val="edge"/>
          <c:x val="0.30319148936170232"/>
          <c:y val="9.565244466837824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2978723404255319"/>
          <c:y val="0.26666742149972117"/>
          <c:w val="0.62765957446808596"/>
          <c:h val="0.62898728766782064"/>
        </c:manualLayout>
      </c:layout>
      <c:lineChart>
        <c:grouping val="standard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4468085106382989E-2"/>
                  <c:y val="-4.4289454513063452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Полезность!$F$8:$F$10</c:f>
              <c:strCache>
                <c:ptCount val="3"/>
                <c:pt idx="0">
                  <c:v>высокое качество</c:v>
                </c:pt>
                <c:pt idx="1">
                  <c:v>среднее качество</c:v>
                </c:pt>
                <c:pt idx="2">
                  <c:v>низкое качество</c:v>
                </c:pt>
              </c:strCache>
            </c:strRef>
          </c:cat>
          <c:val>
            <c:numRef>
              <c:f>Полезность!$C$10:$E$10</c:f>
              <c:numCache>
                <c:formatCode>0.000</c:formatCode>
                <c:ptCount val="3"/>
                <c:pt idx="0">
                  <c:v>0.19716666666666668</c:v>
                </c:pt>
                <c:pt idx="1">
                  <c:v>-1.8333333333333396E-3</c:v>
                </c:pt>
                <c:pt idx="2">
                  <c:v>-0.19533333333333333</c:v>
                </c:pt>
              </c:numCache>
            </c:numRef>
          </c:val>
        </c:ser>
        <c:dLbls>
          <c:showVal val="1"/>
        </c:dLbls>
        <c:marker val="1"/>
        <c:axId val="81312000"/>
        <c:axId val="81999360"/>
      </c:lineChart>
      <c:catAx>
        <c:axId val="81312000"/>
        <c:scaling>
          <c:orientation val="minMax"/>
        </c:scaling>
        <c:axPos val="b"/>
        <c:numFmt formatCode="0%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1999360"/>
        <c:crosses val="autoZero"/>
        <c:auto val="1"/>
        <c:lblAlgn val="ctr"/>
        <c:lblOffset val="100"/>
        <c:tickLblSkip val="1"/>
        <c:tickMarkSkip val="1"/>
      </c:catAx>
      <c:valAx>
        <c:axId val="81999360"/>
        <c:scaling>
          <c:orientation val="minMax"/>
          <c:max val="0.60000000000000031"/>
          <c:min val="-0.60000000000000031"/>
        </c:scaling>
        <c:axPos val="l"/>
        <c:numFmt formatCode="0.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81312000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plotVisOnly val="1"/>
    <c:dispBlanksAs val="gap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Лист1!$E$11:$E$15</c:f>
              <c:strCache>
                <c:ptCount val="5"/>
                <c:pt idx="0">
                  <c:v>спец магазины</c:v>
                </c:pt>
                <c:pt idx="1">
                  <c:v>супермаркеты</c:v>
                </c:pt>
                <c:pt idx="2">
                  <c:v>рынок</c:v>
                </c:pt>
                <c:pt idx="3">
                  <c:v>кафе</c:v>
                </c:pt>
                <c:pt idx="4">
                  <c:v>места отдыха</c:v>
                </c:pt>
              </c:strCache>
            </c:strRef>
          </c:cat>
          <c:val>
            <c:numRef>
              <c:f>Лист1!$F$11:$F$15</c:f>
              <c:numCache>
                <c:formatCode>General</c:formatCode>
                <c:ptCount val="5"/>
                <c:pt idx="0">
                  <c:v>53</c:v>
                </c:pt>
                <c:pt idx="1">
                  <c:v>218</c:v>
                </c:pt>
                <c:pt idx="2">
                  <c:v>95</c:v>
                </c:pt>
                <c:pt idx="3">
                  <c:v>107</c:v>
                </c:pt>
                <c:pt idx="4">
                  <c:v>102</c:v>
                </c:pt>
              </c:numCache>
            </c:numRef>
          </c:val>
        </c:ser>
        <c:shape val="cylinder"/>
        <c:axId val="60855808"/>
        <c:axId val="60857344"/>
        <c:axId val="0"/>
      </c:bar3DChart>
      <c:catAx>
        <c:axId val="60855808"/>
        <c:scaling>
          <c:orientation val="minMax"/>
        </c:scaling>
        <c:axPos val="b"/>
        <c:tickLblPos val="nextTo"/>
        <c:crossAx val="60857344"/>
        <c:crosses val="autoZero"/>
        <c:auto val="1"/>
        <c:lblAlgn val="ctr"/>
        <c:lblOffset val="100"/>
      </c:catAx>
      <c:valAx>
        <c:axId val="60857344"/>
        <c:scaling>
          <c:orientation val="minMax"/>
        </c:scaling>
        <c:axPos val="l"/>
        <c:majorGridlines/>
        <c:numFmt formatCode="General" sourceLinked="1"/>
        <c:tickLblPos val="nextTo"/>
        <c:crossAx val="60855808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ln>
              <a:solidFill>
                <a:schemeClr val="tx1"/>
              </a:solidFill>
            </a:ln>
          </c:spPr>
          <c:dPt>
            <c:idx val="0"/>
            <c:spPr>
              <a:solidFill>
                <a:schemeClr val="tx1">
                  <a:lumMod val="85000"/>
                  <a:lumOff val="1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1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2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tx1"/>
                </a:solidFill>
              </a:ln>
            </c:spPr>
          </c:dPt>
          <c:dPt>
            <c:idx val="4"/>
            <c:spPr>
              <a:solidFill>
                <a:schemeClr val="bg1"/>
              </a:solidFill>
              <a:ln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1.5024168853893263E-2"/>
                  <c:y val="-4.8120443277923586E-2"/>
                </c:manualLayout>
              </c:layout>
              <c:showVal val="1"/>
            </c:dLbl>
            <c:dLbl>
              <c:idx val="1"/>
              <c:layout>
                <c:manualLayout>
                  <c:x val="5.0259186351706061E-3"/>
                  <c:y val="8.7725284339457574E-2"/>
                </c:manualLayout>
              </c:layout>
              <c:showVal val="1"/>
            </c:dLbl>
            <c:dLbl>
              <c:idx val="2"/>
              <c:layout>
                <c:manualLayout>
                  <c:x val="-1.7945100612423458E-2"/>
                  <c:y val="-0.14263159813356663"/>
                </c:manualLayout>
              </c:layout>
              <c:showVal val="1"/>
            </c:dLbl>
            <c:dLbl>
              <c:idx val="3"/>
              <c:layout>
                <c:manualLayout>
                  <c:x val="2.3694225721784794E-3"/>
                  <c:y val="-4.5917541557305375E-2"/>
                </c:manualLayout>
              </c:layout>
              <c:showVal val="1"/>
            </c:dLbl>
            <c:dLbl>
              <c:idx val="4"/>
              <c:layout>
                <c:manualLayout>
                  <c:x val="3.69196194225722E-2"/>
                  <c:y val="-2.5105351414406545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Лист1!$E$17:$E$21</c:f>
              <c:strCache>
                <c:ptCount val="5"/>
                <c:pt idx="0">
                  <c:v>стаканчик</c:v>
                </c:pt>
                <c:pt idx="1">
                  <c:v>эскимо</c:v>
                </c:pt>
                <c:pt idx="2">
                  <c:v>конус</c:v>
                </c:pt>
                <c:pt idx="3">
                  <c:v>ведерко</c:v>
                </c:pt>
                <c:pt idx="4">
                  <c:v>брикет</c:v>
                </c:pt>
              </c:strCache>
            </c:strRef>
          </c:cat>
          <c:val>
            <c:numRef>
              <c:f>Лист1!$F$17:$F$21</c:f>
              <c:numCache>
                <c:formatCode>General</c:formatCode>
                <c:ptCount val="5"/>
                <c:pt idx="0">
                  <c:v>30.7</c:v>
                </c:pt>
                <c:pt idx="1">
                  <c:v>29.3</c:v>
                </c:pt>
                <c:pt idx="2">
                  <c:v>20.3</c:v>
                </c:pt>
                <c:pt idx="3">
                  <c:v>10.3</c:v>
                </c:pt>
                <c:pt idx="4">
                  <c:v>9.3000000000000007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dPt>
            <c:idx val="0"/>
            <c:spPr>
              <a:solidFill>
                <a:schemeClr val="bg1">
                  <a:lumMod val="50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1"/>
            <c:spPr>
              <a:solidFill>
                <a:schemeClr val="tx1">
                  <a:lumMod val="75000"/>
                  <a:lumOff val="2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2"/>
            <c:spPr>
              <a:solidFill>
                <a:schemeClr val="bg1">
                  <a:lumMod val="8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3"/>
            <c:spPr>
              <a:solidFill>
                <a:schemeClr val="tx1">
                  <a:lumMod val="85000"/>
                  <a:lumOff val="1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4"/>
            <c:spPr>
              <a:solidFill>
                <a:schemeClr val="bg1">
                  <a:lumMod val="9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Lbls>
            <c:dLbl>
              <c:idx val="0"/>
              <c:layout>
                <c:manualLayout>
                  <c:x val="-9.1590113735783088E-3"/>
                  <c:y val="-3.08347914843978E-2"/>
                </c:manualLayout>
              </c:layout>
              <c:showVal val="1"/>
            </c:dLbl>
            <c:dLbl>
              <c:idx val="1"/>
              <c:layout>
                <c:manualLayout>
                  <c:x val="1.863527996500438E-2"/>
                  <c:y val="6.7297317002041473E-3"/>
                </c:manualLayout>
              </c:layout>
              <c:showVal val="1"/>
            </c:dLbl>
            <c:dLbl>
              <c:idx val="2"/>
              <c:layout>
                <c:manualLayout>
                  <c:x val="-3.2464785651793546E-2"/>
                  <c:y val="0.11326698745990091"/>
                </c:manualLayout>
              </c:layout>
              <c:showVal val="1"/>
            </c:dLbl>
            <c:dLbl>
              <c:idx val="3"/>
              <c:layout>
                <c:manualLayout>
                  <c:x val="5.2541010498687667E-2"/>
                  <c:y val="-0.13129082822980462"/>
                </c:manualLayout>
              </c:layout>
              <c:showVal val="1"/>
            </c:dLbl>
            <c:dLbl>
              <c:idx val="4"/>
              <c:layout>
                <c:manualLayout>
                  <c:x val="9.0469160104986925E-3"/>
                  <c:y val="-1.8915135608049003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Лист1!$H$9:$H$13</c:f>
              <c:strCache>
                <c:ptCount val="5"/>
                <c:pt idx="0">
                  <c:v>наихудшая</c:v>
                </c:pt>
                <c:pt idx="1">
                  <c:v>не нравится</c:v>
                </c:pt>
                <c:pt idx="2">
                  <c:v>нейтрально</c:v>
                </c:pt>
                <c:pt idx="3">
                  <c:v>нравится</c:v>
                </c:pt>
                <c:pt idx="4">
                  <c:v>наилучшая</c:v>
                </c:pt>
              </c:strCache>
            </c:strRef>
          </c:cat>
          <c:val>
            <c:numRef>
              <c:f>Лист1!$I$9:$I$13</c:f>
              <c:numCache>
                <c:formatCode>General</c:formatCode>
                <c:ptCount val="5"/>
                <c:pt idx="0">
                  <c:v>2.2999999999999998</c:v>
                </c:pt>
                <c:pt idx="1">
                  <c:v>5</c:v>
                </c:pt>
                <c:pt idx="2">
                  <c:v>51.7</c:v>
                </c:pt>
                <c:pt idx="3">
                  <c:v>36</c:v>
                </c:pt>
                <c:pt idx="4">
                  <c:v>5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chemeClr val="bg1">
                  <a:lumMod val="95000"/>
                </a:schemeClr>
              </a:solidFill>
            </c:spPr>
          </c:dPt>
          <c:dPt>
            <c:idx val="1"/>
            <c:spPr>
              <a:solidFill>
                <a:schemeClr val="tx1">
                  <a:lumMod val="50000"/>
                  <a:lumOff val="50000"/>
                </a:schemeClr>
              </a:solidFill>
            </c:spPr>
          </c:dPt>
          <c:dPt>
            <c:idx val="2"/>
            <c:spPr>
              <a:solidFill>
                <a:schemeClr val="tx1">
                  <a:lumMod val="85000"/>
                  <a:lumOff val="15000"/>
                </a:schemeClr>
              </a:solidFill>
            </c:spPr>
          </c:dPt>
          <c:dPt>
            <c:idx val="3"/>
            <c:spPr>
              <a:solidFill>
                <a:schemeClr val="bg1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1.2423201401693968E-2"/>
                  <c:y val="-4.662206829642495E-2"/>
                </c:manualLayout>
              </c:layout>
              <c:showVal val="1"/>
            </c:dLbl>
            <c:dLbl>
              <c:idx val="1"/>
              <c:layout>
                <c:manualLayout>
                  <c:x val="1.3869709353990036E-2"/>
                  <c:y val="-5.9223176110916834E-2"/>
                </c:manualLayout>
              </c:layout>
              <c:showVal val="1"/>
            </c:dLbl>
            <c:dLbl>
              <c:idx val="2"/>
              <c:layout>
                <c:manualLayout>
                  <c:x val="0.19508991761878156"/>
                  <c:y val="-3.5527678440485995E-2"/>
                </c:manualLayout>
              </c:layout>
              <c:showVal val="1"/>
            </c:dLbl>
            <c:dLbl>
              <c:idx val="3"/>
              <c:layout>
                <c:manualLayout>
                  <c:x val="3.3837836774355061E-3"/>
                  <c:y val="-3.9060501111198832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Лист1!$I$18:$I$21</c:f>
              <c:strCache>
                <c:ptCount val="4"/>
                <c:pt idx="0">
                  <c:v>а что такое экзотика?</c:v>
                </c:pt>
                <c:pt idx="1">
                  <c:v>устраивает обычное</c:v>
                </c:pt>
                <c:pt idx="2">
                  <c:v>не отказались бы</c:v>
                </c:pt>
                <c:pt idx="3">
                  <c:v>да, конечно</c:v>
                </c:pt>
              </c:strCache>
            </c:strRef>
          </c:cat>
          <c:val>
            <c:numRef>
              <c:f>Лист1!$J$18:$J$21</c:f>
              <c:numCache>
                <c:formatCode>General</c:formatCode>
                <c:ptCount val="4"/>
                <c:pt idx="0">
                  <c:v>2</c:v>
                </c:pt>
                <c:pt idx="1">
                  <c:v>20.3</c:v>
                </c:pt>
                <c:pt idx="2">
                  <c:v>50.7</c:v>
                </c:pt>
                <c:pt idx="3">
                  <c:v>27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dPt>
            <c:idx val="0"/>
            <c:spPr>
              <a:solidFill>
                <a:schemeClr val="bg1">
                  <a:lumMod val="6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1"/>
            <c:spPr>
              <a:solidFill>
                <a:schemeClr val="tx1">
                  <a:lumMod val="50000"/>
                  <a:lumOff val="50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2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</c:dPt>
          <c:dPt>
            <c:idx val="3"/>
            <c:spPr>
              <a:solidFill>
                <a:schemeClr val="bg1">
                  <a:lumMod val="85000"/>
                </a:schemeClr>
              </a:solidFill>
              <a:ln>
                <a:solidFill>
                  <a:sysClr val="windowText" lastClr="000000"/>
                </a:solidFill>
              </a:ln>
            </c:spPr>
          </c:dPt>
          <c:dLbls>
            <c:showVal val="1"/>
            <c:showLeaderLines val="1"/>
          </c:dLbls>
          <c:cat>
            <c:strRef>
              <c:f>Лист1!$N$7:$N$10</c:f>
              <c:strCache>
                <c:ptCount val="4"/>
                <c:pt idx="0">
                  <c:v>праздник и веселье</c:v>
                </c:pt>
                <c:pt idx="1">
                  <c:v>детство</c:v>
                </c:pt>
                <c:pt idx="2">
                  <c:v>жаркое лето</c:v>
                </c:pt>
                <c:pt idx="3">
                  <c:v>холод</c:v>
                </c:pt>
              </c:strCache>
            </c:strRef>
          </c:cat>
          <c:val>
            <c:numRef>
              <c:f>Лист1!$O$7:$O$10</c:f>
              <c:numCache>
                <c:formatCode>General</c:formatCode>
                <c:ptCount val="4"/>
                <c:pt idx="0">
                  <c:v>25.3</c:v>
                </c:pt>
                <c:pt idx="1">
                  <c:v>19.3</c:v>
                </c:pt>
                <c:pt idx="2">
                  <c:v>45</c:v>
                </c:pt>
                <c:pt idx="3">
                  <c:v>10.3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6.4342300962379709E-2"/>
          <c:y val="3.0092592592592591E-2"/>
          <c:w val="0.62301684164479465"/>
          <c:h val="0.91203703703703709"/>
        </c:manualLayout>
      </c:layout>
      <c:pie3D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Лист1!$N$19:$N$21</c:f>
              <c:strCache>
                <c:ptCount val="3"/>
                <c:pt idx="0">
                  <c:v>отечественные</c:v>
                </c:pt>
                <c:pt idx="1">
                  <c:v>импортные</c:v>
                </c:pt>
                <c:pt idx="2">
                  <c:v>не обращаю внимания</c:v>
                </c:pt>
              </c:strCache>
            </c:strRef>
          </c:cat>
          <c:val>
            <c:numRef>
              <c:f>Лист1!$O$19:$O$21</c:f>
              <c:numCache>
                <c:formatCode>General</c:formatCode>
                <c:ptCount val="3"/>
                <c:pt idx="0">
                  <c:v>30.3</c:v>
                </c:pt>
                <c:pt idx="1">
                  <c:v>18.3</c:v>
                </c:pt>
                <c:pt idx="2">
                  <c:v>50.3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chemeClr val="tx1">
                  <a:lumMod val="85000"/>
                  <a:lumOff val="1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Лист1!$Q$7:$Q$10</c:f>
              <c:strCache>
                <c:ptCount val="4"/>
                <c:pt idx="0">
                  <c:v>мне все равно</c:v>
                </c:pt>
                <c:pt idx="1">
                  <c:v>низкое</c:v>
                </c:pt>
                <c:pt idx="2">
                  <c:v>неплохое</c:v>
                </c:pt>
                <c:pt idx="3">
                  <c:v>высокое</c:v>
                </c:pt>
              </c:strCache>
            </c:strRef>
          </c:cat>
          <c:val>
            <c:numRef>
              <c:f>Лист1!$R$7:$R$10</c:f>
              <c:numCache>
                <c:formatCode>General</c:formatCode>
                <c:ptCount val="4"/>
                <c:pt idx="0">
                  <c:v>45.3</c:v>
                </c:pt>
                <c:pt idx="1">
                  <c:v>8.7000000000000011</c:v>
                </c:pt>
                <c:pt idx="2">
                  <c:v>24.7</c:v>
                </c:pt>
                <c:pt idx="3">
                  <c:v>21.3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"/>
          <c:dLbls>
            <c:showVal val="1"/>
            <c:showLeaderLines val="1"/>
          </c:dLbls>
          <c:cat>
            <c:strRef>
              <c:f>Лист1!$Q$16:$Q$17</c:f>
              <c:strCache>
                <c:ptCount val="2"/>
                <c:pt idx="0">
                  <c:v>М</c:v>
                </c:pt>
                <c:pt idx="1">
                  <c:v>Ж</c:v>
                </c:pt>
              </c:strCache>
            </c:strRef>
          </c:cat>
          <c:val>
            <c:numRef>
              <c:f>Лист1!$R$16:$R$17</c:f>
              <c:numCache>
                <c:formatCode>General</c:formatCode>
                <c:ptCount val="2"/>
                <c:pt idx="0">
                  <c:v>48</c:v>
                </c:pt>
                <c:pt idx="1">
                  <c:v>52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ая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EE316-801D-46D4-B2D5-48ABE599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49</Pages>
  <Words>11672</Words>
  <Characters>66535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BSEU</Company>
  <LinksUpToDate>false</LinksUpToDate>
  <CharactersWithSpaces>78051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PLATINKA</dc:creator>
  <cp:keywords/>
  <dc:description/>
  <cp:lastModifiedBy>Vaio-PC</cp:lastModifiedBy>
  <cp:revision>41</cp:revision>
  <dcterms:created xsi:type="dcterms:W3CDTF">2009-05-29T16:12:00Z</dcterms:created>
  <dcterms:modified xsi:type="dcterms:W3CDTF">2009-06-01T16:27:00Z</dcterms:modified>
</cp:coreProperties>
</file>